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6C71" w14:textId="77777777" w:rsidR="00AA6FF2" w:rsidRDefault="00AA6FF2" w:rsidP="00AA6FF2">
      <w:pPr>
        <w:pStyle w:val="Overskrift1"/>
      </w:pPr>
      <w:bookmarkStart w:id="0" w:name="_Toc464219397"/>
      <w:r>
        <w:t>National Guidelines/Regulations</w:t>
      </w:r>
      <w:bookmarkEnd w:id="0"/>
    </w:p>
    <w:p w14:paraId="5DA0F455" w14:textId="77777777" w:rsidR="00AA6FF2" w:rsidRDefault="00AA6FF2" w:rsidP="00AA6FF2">
      <w:pPr>
        <w:rPr>
          <w:b/>
        </w:rPr>
      </w:pPr>
    </w:p>
    <w:p w14:paraId="02CA3896" w14:textId="77777777" w:rsidR="00AA6FF2" w:rsidRPr="00AA6FF2" w:rsidRDefault="00AA6FF2" w:rsidP="00AA6FF2">
      <w:pPr>
        <w:rPr>
          <w:b/>
        </w:rPr>
      </w:pPr>
      <w:r w:rsidRPr="00AA6FF2">
        <w:rPr>
          <w:b/>
        </w:rPr>
        <w:t>Country</w:t>
      </w:r>
    </w:p>
    <w:p w14:paraId="22E98A3E" w14:textId="77777777" w:rsidR="00AA6FF2" w:rsidRDefault="00AE13C5" w:rsidP="00AA6FF2">
      <w:r>
        <w:t>Norway</w:t>
      </w:r>
    </w:p>
    <w:p w14:paraId="74692565" w14:textId="65D4DE9B" w:rsidR="00AA6FF2" w:rsidRPr="00AA6FF2" w:rsidRDefault="00AA6FF2" w:rsidP="5D005066">
      <w:pPr>
        <w:rPr>
          <w:b/>
          <w:bCs/>
        </w:rPr>
      </w:pPr>
      <w:r w:rsidRPr="5D005066">
        <w:rPr>
          <w:b/>
          <w:bCs/>
        </w:rPr>
        <w:t xml:space="preserve">Participating </w:t>
      </w:r>
      <w:proofErr w:type="spellStart"/>
      <w:proofErr w:type="gramStart"/>
      <w:r w:rsidRPr="5D005066">
        <w:rPr>
          <w:b/>
          <w:bCs/>
        </w:rPr>
        <w:t>organisation:</w:t>
      </w:r>
      <w:r w:rsidR="17D1BE5B" w:rsidRPr="5D005066">
        <w:rPr>
          <w:b/>
          <w:bCs/>
        </w:rPr>
        <w:t>l</w:t>
      </w:r>
      <w:proofErr w:type="spellEnd"/>
      <w:proofErr w:type="gramEnd"/>
    </w:p>
    <w:p w14:paraId="00CC7F5E" w14:textId="77777777" w:rsidR="00AA6FF2" w:rsidRDefault="00AE13C5" w:rsidP="00AA6FF2">
      <w:r>
        <w:t>The Research Council of Norway</w:t>
      </w:r>
      <w:r w:rsidR="00754EC4">
        <w:t xml:space="preserve"> (RCN)</w:t>
      </w:r>
    </w:p>
    <w:p w14:paraId="403EED60" w14:textId="77777777" w:rsidR="00AA6FF2" w:rsidRPr="00AA6FF2" w:rsidRDefault="00AA6FF2" w:rsidP="00AA6FF2">
      <w:pPr>
        <w:rPr>
          <w:b/>
        </w:rPr>
      </w:pPr>
      <w:r w:rsidRPr="00AA6FF2">
        <w:rPr>
          <w:b/>
        </w:rPr>
        <w:t>National Contact Person(s):</w:t>
      </w:r>
    </w:p>
    <w:p w14:paraId="49254681" w14:textId="2C68F6FB" w:rsidR="00AA6FF2" w:rsidRDefault="00172D1A" w:rsidP="00AA6FF2">
      <w:r>
        <w:t>Maren Søvre Haukeland</w:t>
      </w:r>
      <w:r w:rsidR="000E521F">
        <w:t xml:space="preserve"> (</w:t>
      </w:r>
      <w:hyperlink r:id="rId12" w:history="1">
        <w:r w:rsidRPr="00C32EB6">
          <w:rPr>
            <w:rStyle w:val="Hyperkobling"/>
          </w:rPr>
          <w:t>msha@rcn.no</w:t>
        </w:r>
      </w:hyperlink>
      <w:r w:rsidR="000E521F">
        <w:t>)</w:t>
      </w:r>
    </w:p>
    <w:p w14:paraId="360EA4DF" w14:textId="3C646B1C" w:rsidR="00754EC4" w:rsidRDefault="00754EC4" w:rsidP="00AA6FF2">
      <w:r>
        <w:t xml:space="preserve">Mobile: +47 </w:t>
      </w:r>
      <w:r w:rsidR="00172D1A">
        <w:t>99 49 60 76</w:t>
      </w:r>
    </w:p>
    <w:p w14:paraId="6AD7C8F7" w14:textId="77777777" w:rsidR="00D33A6B" w:rsidRDefault="00D33A6B" w:rsidP="00AA6FF2">
      <w:pPr>
        <w:rPr>
          <w:b/>
        </w:rPr>
      </w:pPr>
    </w:p>
    <w:p w14:paraId="73459048" w14:textId="77777777" w:rsidR="00FD091B" w:rsidRDefault="00AA6FF2" w:rsidP="00AA6FF2">
      <w:pPr>
        <w:rPr>
          <w:b/>
        </w:rPr>
      </w:pPr>
      <w:r w:rsidRPr="1690DD72">
        <w:rPr>
          <w:b/>
          <w:bCs/>
        </w:rPr>
        <w:t xml:space="preserve">Name of &amp; </w:t>
      </w:r>
      <w:r w:rsidR="00FD091B" w:rsidRPr="1690DD72">
        <w:rPr>
          <w:b/>
          <w:bCs/>
        </w:rPr>
        <w:t>link to the funding programmes:</w:t>
      </w:r>
    </w:p>
    <w:p w14:paraId="00EBF2FA" w14:textId="3BB90911" w:rsidR="1885BEE1" w:rsidRPr="007E6367" w:rsidRDefault="1885BEE1" w:rsidP="1690DD72">
      <w:pPr>
        <w:pStyle w:val="Listeavsnitt"/>
        <w:numPr>
          <w:ilvl w:val="0"/>
          <w:numId w:val="34"/>
        </w:numPr>
        <w:rPr>
          <w:lang w:val="nb-NO"/>
        </w:rPr>
      </w:pPr>
      <w:r>
        <w:t xml:space="preserve">Maritime part of </w:t>
      </w:r>
      <w:r w:rsidR="001050D4">
        <w:t>the Portfolio</w:t>
      </w:r>
      <w:r>
        <w:t xml:space="preserve"> for Energy and transport</w:t>
      </w:r>
      <w:r w:rsidR="1BC083A8">
        <w:t>:</w:t>
      </w:r>
      <w:r w:rsidR="001050D4">
        <w:t xml:space="preserve"> </w:t>
      </w:r>
      <w:hyperlink r:id="rId13">
        <w:r w:rsidR="62AF5E05" w:rsidRPr="7AC2E83A">
          <w:rPr>
            <w:rStyle w:val="Hyperkobling"/>
            <w:lang w:val="nb-NO"/>
          </w:rPr>
          <w:t>Porteføljeplan for energi og transport</w:t>
        </w:r>
      </w:hyperlink>
    </w:p>
    <w:p w14:paraId="44BA8069" w14:textId="6397EF05" w:rsidR="7AC2E83A" w:rsidRDefault="7AC2E83A" w:rsidP="7AC2E83A">
      <w:pPr>
        <w:rPr>
          <w:lang w:val="nb-NO"/>
        </w:rPr>
      </w:pPr>
    </w:p>
    <w:p w14:paraId="7FB933BA" w14:textId="77777777" w:rsidR="00AA6FF2" w:rsidRPr="00AA6FF2" w:rsidRDefault="00AA6FF2" w:rsidP="00AA6FF2">
      <w:pPr>
        <w:rPr>
          <w:b/>
        </w:rPr>
      </w:pPr>
      <w:r w:rsidRPr="00AA6FF2">
        <w:rPr>
          <w:b/>
        </w:rPr>
        <w:t>Minimum and/or maximum project duration:</w:t>
      </w:r>
    </w:p>
    <w:p w14:paraId="7F0266C5" w14:textId="77777777" w:rsidR="001F4F61" w:rsidRPr="001F4F61" w:rsidRDefault="001F4F61" w:rsidP="001F4F61">
      <w:pPr>
        <w:rPr>
          <w:szCs w:val="20"/>
        </w:rPr>
      </w:pPr>
      <w:r w:rsidRPr="00623C1B">
        <w:rPr>
          <w:szCs w:val="20"/>
        </w:rPr>
        <w:t>The project duration is up to three years (36 months).</w:t>
      </w:r>
    </w:p>
    <w:p w14:paraId="1A2D8BAE" w14:textId="77777777" w:rsidR="00AE13C5" w:rsidRDefault="00AE13C5" w:rsidP="00AA6FF2"/>
    <w:p w14:paraId="60544C47" w14:textId="77777777" w:rsidR="00AA6FF2" w:rsidRPr="00AA6FF2" w:rsidRDefault="00AA6FF2" w:rsidP="00AA6FF2">
      <w:pPr>
        <w:rPr>
          <w:b/>
        </w:rPr>
      </w:pPr>
      <w:r w:rsidRPr="00AA6FF2">
        <w:rPr>
          <w:b/>
        </w:rPr>
        <w:t>Minimum and/or maximum funding per project:</w:t>
      </w:r>
    </w:p>
    <w:p w14:paraId="2B85BC41" w14:textId="77777777" w:rsidR="005E0FF2" w:rsidRDefault="005E0FF2" w:rsidP="005E0FF2">
      <w:pPr>
        <w:rPr>
          <w:lang w:val="en-US"/>
        </w:rPr>
      </w:pPr>
      <w:r w:rsidRPr="7AC2E83A">
        <w:rPr>
          <w:lang w:val="en-US"/>
        </w:rPr>
        <w:t xml:space="preserve">The maximum funding requested from the RCN should not exceed 5.000.000 NOK per project. </w:t>
      </w:r>
    </w:p>
    <w:p w14:paraId="1CFF373B" w14:textId="769A91EF" w:rsidR="00060F9C" w:rsidRPr="00E1656C" w:rsidRDefault="00B7241C" w:rsidP="1690DD72">
      <w:pPr>
        <w:rPr>
          <w:lang w:val="en-US"/>
        </w:rPr>
      </w:pPr>
      <w:r>
        <w:rPr>
          <w:lang w:val="en-US"/>
        </w:rPr>
        <w:t>The total a</w:t>
      </w:r>
      <w:r w:rsidR="001306F2" w:rsidRPr="7AC2E83A">
        <w:rPr>
          <w:lang w:val="en-US"/>
        </w:rPr>
        <w:t>vailable b</w:t>
      </w:r>
      <w:r w:rsidR="00060F9C" w:rsidRPr="7AC2E83A">
        <w:rPr>
          <w:lang w:val="en-US"/>
        </w:rPr>
        <w:t>udget for Norwegian par</w:t>
      </w:r>
      <w:r w:rsidR="00D62AE2" w:rsidRPr="7AC2E83A">
        <w:rPr>
          <w:lang w:val="en-US"/>
        </w:rPr>
        <w:t>ticipation in this call: u</w:t>
      </w:r>
      <w:r w:rsidR="00FC3284" w:rsidRPr="7AC2E83A">
        <w:rPr>
          <w:lang w:val="en-US"/>
        </w:rPr>
        <w:t>p</w:t>
      </w:r>
      <w:r w:rsidR="027B3C55" w:rsidRPr="7AC2E83A">
        <w:rPr>
          <w:lang w:val="en-US"/>
        </w:rPr>
        <w:t xml:space="preserve"> </w:t>
      </w:r>
      <w:r w:rsidR="00A33E1D" w:rsidRPr="7AC2E83A">
        <w:rPr>
          <w:lang w:val="en-US"/>
        </w:rPr>
        <w:t xml:space="preserve">to </w:t>
      </w:r>
      <w:r w:rsidR="027B3C55" w:rsidRPr="7AC2E83A">
        <w:rPr>
          <w:lang w:val="en-US"/>
        </w:rPr>
        <w:t>10.000.000 NOK, equivalent</w:t>
      </w:r>
      <w:r w:rsidR="00FC3284" w:rsidRPr="7AC2E83A">
        <w:rPr>
          <w:lang w:val="en-US"/>
        </w:rPr>
        <w:t xml:space="preserve"> to </w:t>
      </w:r>
      <w:r w:rsidR="54CCC5C5" w:rsidRPr="7AC2E83A">
        <w:rPr>
          <w:lang w:val="en-US"/>
        </w:rPr>
        <w:t>approx</w:t>
      </w:r>
      <w:r w:rsidR="1543C222" w:rsidRPr="7AC2E83A">
        <w:rPr>
          <w:lang w:val="en-US"/>
        </w:rPr>
        <w:t xml:space="preserve">. </w:t>
      </w:r>
      <w:r w:rsidR="00EB4904" w:rsidRPr="7AC2E83A">
        <w:rPr>
          <w:lang w:val="en-US"/>
        </w:rPr>
        <w:t>840</w:t>
      </w:r>
      <w:r w:rsidR="569F7D38" w:rsidRPr="7AC2E83A">
        <w:rPr>
          <w:lang w:val="en-US"/>
        </w:rPr>
        <w:t>.</w:t>
      </w:r>
      <w:r w:rsidR="00EB4904" w:rsidRPr="7AC2E83A">
        <w:rPr>
          <w:lang w:val="en-US"/>
        </w:rPr>
        <w:t>000</w:t>
      </w:r>
      <w:r w:rsidR="00060F9C" w:rsidRPr="7AC2E83A">
        <w:rPr>
          <w:lang w:val="en-US"/>
        </w:rPr>
        <w:t xml:space="preserve"> €</w:t>
      </w:r>
      <w:r w:rsidR="00ED6F73" w:rsidRPr="7AC2E83A">
        <w:rPr>
          <w:lang w:val="en-US"/>
        </w:rPr>
        <w:t xml:space="preserve"> </w:t>
      </w:r>
    </w:p>
    <w:p w14:paraId="608FA9E1" w14:textId="77777777" w:rsidR="00B41EEA" w:rsidRDefault="00B41EEA" w:rsidP="00A7497A">
      <w:pPr>
        <w:rPr>
          <w:rFonts w:cstheme="minorHAnsi"/>
          <w:szCs w:val="20"/>
          <w:lang w:val="en-US"/>
        </w:rPr>
      </w:pPr>
    </w:p>
    <w:p w14:paraId="02750BDC" w14:textId="77777777" w:rsidR="00B41EEA" w:rsidRDefault="00B41EEA" w:rsidP="00B41EEA">
      <w:pPr>
        <w:rPr>
          <w:b/>
        </w:rPr>
      </w:pPr>
      <w:r w:rsidRPr="00AA6FF2">
        <w:rPr>
          <w:b/>
        </w:rPr>
        <w:t>Who can be eligible for funding (incl. industry participation)?</w:t>
      </w:r>
    </w:p>
    <w:p w14:paraId="38D637FF" w14:textId="2EDCEE65" w:rsidR="00D71491" w:rsidRDefault="197D7115" w:rsidP="00415BDA">
      <w:pPr>
        <w:rPr>
          <w:lang w:val="en-US" w:eastAsia="nb-NO"/>
        </w:rPr>
      </w:pPr>
      <w:r w:rsidRPr="5EA2AA03">
        <w:rPr>
          <w:lang w:val="en" w:eastAsia="nb-NO"/>
        </w:rPr>
        <w:t xml:space="preserve">The call is open to approved Norwegian research </w:t>
      </w:r>
      <w:r w:rsidR="365C775A" w:rsidRPr="5EA2AA03">
        <w:rPr>
          <w:lang w:val="en" w:eastAsia="nb-NO"/>
        </w:rPr>
        <w:t>organizations</w:t>
      </w:r>
      <w:r w:rsidRPr="5EA2AA03">
        <w:rPr>
          <w:lang w:val="en" w:eastAsia="nb-NO"/>
        </w:rPr>
        <w:t xml:space="preserve">, and </w:t>
      </w:r>
      <w:r w:rsidR="6AA22223" w:rsidRPr="5EA2AA03">
        <w:rPr>
          <w:lang w:val="en" w:eastAsia="nb-NO"/>
        </w:rPr>
        <w:t>Norwegian compan</w:t>
      </w:r>
      <w:r w:rsidR="456097F5" w:rsidRPr="5EA2AA03">
        <w:rPr>
          <w:lang w:val="en" w:eastAsia="nb-NO"/>
        </w:rPr>
        <w:t>ies</w:t>
      </w:r>
      <w:r w:rsidR="6AA22223" w:rsidRPr="5EA2AA03">
        <w:rPr>
          <w:lang w:val="en" w:eastAsia="nb-NO"/>
        </w:rPr>
        <w:t xml:space="preserve"> that has been issued an enterprise number under the Norwegian Register of Business Enterprises </w:t>
      </w:r>
      <w:r w:rsidR="6AA22223" w:rsidRPr="5EA2AA03">
        <w:rPr>
          <w:lang w:val="en-US" w:eastAsia="nb-NO"/>
        </w:rPr>
        <w:t>(</w:t>
      </w:r>
      <w:proofErr w:type="spellStart"/>
      <w:r w:rsidR="11F3D3A9" w:rsidRPr="5EA2AA03">
        <w:rPr>
          <w:lang w:val="en-US" w:eastAsia="nb-NO"/>
        </w:rPr>
        <w:t>Foretaksregisteret</w:t>
      </w:r>
      <w:proofErr w:type="spellEnd"/>
      <w:r w:rsidR="6AA22223" w:rsidRPr="5EA2AA03">
        <w:rPr>
          <w:lang w:val="en-US" w:eastAsia="nb-NO"/>
        </w:rPr>
        <w:t>) and carry out economic activity in Norway.</w:t>
      </w:r>
      <w:r w:rsidR="643C8745" w:rsidRPr="5EA2AA03">
        <w:rPr>
          <w:lang w:val="en-US" w:eastAsia="nb-NO"/>
        </w:rPr>
        <w:t xml:space="preserve"> </w:t>
      </w:r>
      <w:r w:rsidR="643C8745">
        <w:t>Sole proprietorships cannot apply for funding from the RCN.</w:t>
      </w:r>
    </w:p>
    <w:p w14:paraId="5EA8AD0A" w14:textId="33B8570E" w:rsidR="003F7EFA" w:rsidRDefault="00B41EEA" w:rsidP="00B41EEA">
      <w:r>
        <w:t>Projects eligible for funding from the RCN must have at least one Norwegian industrial partner</w:t>
      </w:r>
      <w:r w:rsidR="00190863">
        <w:t xml:space="preserve"> (company)</w:t>
      </w:r>
      <w:r>
        <w:t xml:space="preserve"> in the project consortium. </w:t>
      </w:r>
    </w:p>
    <w:p w14:paraId="7C04B6CF" w14:textId="77777777" w:rsidR="00BE23CF" w:rsidRPr="00550FB4" w:rsidRDefault="00BE23CF" w:rsidP="5D005066">
      <w:r w:rsidRPr="5D005066">
        <w:t>The RCN can support the following alternative project models:</w:t>
      </w:r>
    </w:p>
    <w:p w14:paraId="5BE62FFD" w14:textId="77777777" w:rsidR="00BE23CF" w:rsidRPr="00550FB4" w:rsidRDefault="00BE23CF" w:rsidP="5D005066">
      <w:pPr>
        <w:pStyle w:val="Listeavsnitt"/>
        <w:numPr>
          <w:ilvl w:val="0"/>
          <w:numId w:val="46"/>
        </w:numPr>
        <w:rPr>
          <w:lang w:val="en" w:eastAsia="nb-NO"/>
        </w:rPr>
      </w:pPr>
      <w:r w:rsidRPr="5D005066">
        <w:rPr>
          <w:lang w:val="en" w:eastAsia="nb-NO"/>
        </w:rPr>
        <w:t>A project</w:t>
      </w:r>
      <w:r w:rsidR="00521DFC" w:rsidRPr="5D005066">
        <w:rPr>
          <w:lang w:val="en" w:eastAsia="nb-NO"/>
        </w:rPr>
        <w:t>,</w:t>
      </w:r>
      <w:r w:rsidRPr="5D005066">
        <w:rPr>
          <w:lang w:val="en" w:eastAsia="nb-NO"/>
        </w:rPr>
        <w:t xml:space="preserve"> with a Norwegian company </w:t>
      </w:r>
      <w:r w:rsidR="00521DFC" w:rsidRPr="5D005066">
        <w:rPr>
          <w:lang w:val="en" w:eastAsia="nb-NO"/>
        </w:rPr>
        <w:t xml:space="preserve">as </w:t>
      </w:r>
      <w:r w:rsidRPr="5D005066">
        <w:rPr>
          <w:lang w:val="en" w:eastAsia="nb-NO"/>
        </w:rPr>
        <w:t xml:space="preserve">project owner. </w:t>
      </w:r>
      <w:r w:rsidR="00AA1165" w:rsidRPr="5D005066">
        <w:rPr>
          <w:lang w:val="en" w:eastAsia="nb-NO"/>
        </w:rPr>
        <w:t xml:space="preserve">A </w:t>
      </w:r>
      <w:r w:rsidRPr="5D005066">
        <w:rPr>
          <w:lang w:val="en" w:eastAsia="nb-NO"/>
        </w:rPr>
        <w:t xml:space="preserve">Norwegian research </w:t>
      </w:r>
      <w:r w:rsidR="00AA1165">
        <w:t>organization</w:t>
      </w:r>
      <w:r w:rsidRPr="5D005066">
        <w:rPr>
          <w:lang w:val="en" w:eastAsia="nb-NO"/>
        </w:rPr>
        <w:t>(s) can be partner or subcontracted.</w:t>
      </w:r>
    </w:p>
    <w:p w14:paraId="28CBE271" w14:textId="77777777" w:rsidR="00BE23CF" w:rsidRPr="00550FB4" w:rsidRDefault="00BE23CF" w:rsidP="5D005066">
      <w:pPr>
        <w:pStyle w:val="Listeavsnitt"/>
        <w:numPr>
          <w:ilvl w:val="0"/>
          <w:numId w:val="46"/>
        </w:numPr>
        <w:rPr>
          <w:lang w:val="en" w:eastAsia="nb-NO"/>
        </w:rPr>
      </w:pPr>
      <w:r w:rsidRPr="5D005066">
        <w:rPr>
          <w:lang w:val="en" w:eastAsia="nb-NO"/>
        </w:rPr>
        <w:t xml:space="preserve">A project, with a Norwegian research </w:t>
      </w:r>
      <w:r w:rsidR="003631CD">
        <w:t xml:space="preserve">organization </w:t>
      </w:r>
      <w:r w:rsidRPr="5D005066">
        <w:rPr>
          <w:lang w:val="en" w:eastAsia="nb-NO"/>
        </w:rPr>
        <w:t xml:space="preserve">as project owner, that represents actual cooperation between research and business(s), ref state aid scheme. </w:t>
      </w:r>
      <w:r w:rsidR="00AA1165" w:rsidRPr="5D005066">
        <w:rPr>
          <w:lang w:val="en" w:eastAsia="nb-NO"/>
        </w:rPr>
        <w:t xml:space="preserve">A </w:t>
      </w:r>
      <w:r w:rsidRPr="5D005066">
        <w:rPr>
          <w:lang w:val="en" w:eastAsia="nb-NO"/>
        </w:rPr>
        <w:t xml:space="preserve">Norwegian research </w:t>
      </w:r>
      <w:r w:rsidR="003631CD">
        <w:t>organization</w:t>
      </w:r>
      <w:r w:rsidRPr="5D005066">
        <w:rPr>
          <w:lang w:val="en" w:eastAsia="nb-NO"/>
        </w:rPr>
        <w:t>(s) and at least one Norwegian company must be partner in the project.</w:t>
      </w:r>
    </w:p>
    <w:p w14:paraId="30BAC140" w14:textId="77777777" w:rsidR="00BE23CF" w:rsidRPr="00550FB4" w:rsidRDefault="00BE23CF" w:rsidP="5D005066">
      <w:pPr>
        <w:pStyle w:val="Listeavsnitt"/>
        <w:numPr>
          <w:ilvl w:val="0"/>
          <w:numId w:val="46"/>
        </w:numPr>
        <w:rPr>
          <w:lang w:val="en" w:eastAsia="nb-NO"/>
        </w:rPr>
      </w:pPr>
      <w:r w:rsidRPr="5D005066">
        <w:rPr>
          <w:lang w:val="en" w:eastAsia="nb-NO"/>
        </w:rPr>
        <w:t xml:space="preserve">A project with a foreign company as project owner and a Norwegian company is a partner. </w:t>
      </w:r>
      <w:r w:rsidR="00AA1165">
        <w:t xml:space="preserve">A </w:t>
      </w:r>
      <w:r w:rsidRPr="5D005066">
        <w:rPr>
          <w:lang w:val="en" w:eastAsia="nb-NO"/>
        </w:rPr>
        <w:t xml:space="preserve">Norwegian research </w:t>
      </w:r>
      <w:r w:rsidR="006A2ADD">
        <w:t>organization</w:t>
      </w:r>
      <w:r w:rsidR="00AA1165">
        <w:t>(</w:t>
      </w:r>
      <w:r w:rsidRPr="5D005066">
        <w:rPr>
          <w:lang w:val="en" w:eastAsia="nb-NO"/>
        </w:rPr>
        <w:t>s</w:t>
      </w:r>
      <w:r w:rsidR="00AA1165" w:rsidRPr="5D005066">
        <w:rPr>
          <w:lang w:val="en" w:eastAsia="nb-NO"/>
        </w:rPr>
        <w:t>)</w:t>
      </w:r>
      <w:r w:rsidRPr="5D005066">
        <w:rPr>
          <w:lang w:val="en" w:eastAsia="nb-NO"/>
        </w:rPr>
        <w:t xml:space="preserve"> can be partner or subcontracted.</w:t>
      </w:r>
    </w:p>
    <w:p w14:paraId="07947092" w14:textId="77777777" w:rsidR="00BE23CF" w:rsidRPr="00550FB4" w:rsidRDefault="00BE23CF" w:rsidP="5D005066">
      <w:pPr>
        <w:pStyle w:val="Listeavsnitt"/>
        <w:numPr>
          <w:ilvl w:val="0"/>
          <w:numId w:val="46"/>
        </w:numPr>
        <w:rPr>
          <w:lang w:val="en" w:eastAsia="nb-NO"/>
        </w:rPr>
      </w:pPr>
      <w:r w:rsidRPr="067F2975">
        <w:rPr>
          <w:lang w:val="en" w:eastAsia="nb-NO"/>
        </w:rPr>
        <w:t xml:space="preserve">A project, where a foreign research institute is project owner, that represents actual cooperation between research and business(s), ref state aid scheme. At least one Norwegian company must be </w:t>
      </w:r>
      <w:r w:rsidRPr="067F2975">
        <w:rPr>
          <w:lang w:val="en" w:eastAsia="nb-NO"/>
        </w:rPr>
        <w:lastRenderedPageBreak/>
        <w:t xml:space="preserve">partner in the project. </w:t>
      </w:r>
      <w:r w:rsidR="00AA1165" w:rsidRPr="067F2975">
        <w:rPr>
          <w:lang w:val="en" w:eastAsia="nb-NO"/>
        </w:rPr>
        <w:t xml:space="preserve">A </w:t>
      </w:r>
      <w:r w:rsidRPr="067F2975">
        <w:rPr>
          <w:lang w:val="en" w:eastAsia="nb-NO"/>
        </w:rPr>
        <w:t xml:space="preserve">Norwegian research </w:t>
      </w:r>
      <w:r w:rsidR="003631CD">
        <w:t>organization</w:t>
      </w:r>
      <w:r w:rsidRPr="067F2975">
        <w:rPr>
          <w:lang w:val="en" w:eastAsia="nb-NO"/>
        </w:rPr>
        <w:t>(s) can be partner in the project or they may be subcontracted to a Norwegian company being partner in the project.</w:t>
      </w:r>
    </w:p>
    <w:p w14:paraId="1564354A" w14:textId="77777777" w:rsidR="00EA6A7C" w:rsidRDefault="00EA6A7C" w:rsidP="00EA6A7C">
      <w:pPr>
        <w:rPr>
          <w:rFonts w:cstheme="minorHAnsi"/>
          <w:b/>
          <w:szCs w:val="20"/>
          <w:lang w:val="en"/>
        </w:rPr>
      </w:pPr>
    </w:p>
    <w:p w14:paraId="34291F03" w14:textId="405D1A0B" w:rsidR="008803BC" w:rsidRPr="008803BC" w:rsidRDefault="008803BC" w:rsidP="00A7497A">
      <w:pPr>
        <w:rPr>
          <w:rFonts w:cstheme="minorHAnsi"/>
          <w:b/>
          <w:szCs w:val="20"/>
          <w:lang w:val="en"/>
        </w:rPr>
      </w:pPr>
      <w:r w:rsidRPr="008803BC">
        <w:rPr>
          <w:rFonts w:cstheme="minorHAnsi"/>
          <w:b/>
          <w:szCs w:val="20"/>
          <w:lang w:val="en"/>
        </w:rPr>
        <w:t>State aid guidelines</w:t>
      </w:r>
    </w:p>
    <w:p w14:paraId="28978A29" w14:textId="420E0BAC" w:rsidR="008313BB" w:rsidRDefault="00521DFC" w:rsidP="008313BB">
      <w:pPr>
        <w:rPr>
          <w:rFonts w:cstheme="minorHAnsi"/>
          <w:szCs w:val="20"/>
        </w:rPr>
      </w:pPr>
      <w:r>
        <w:rPr>
          <w:rFonts w:cstheme="minorHAnsi"/>
          <w:szCs w:val="20"/>
        </w:rPr>
        <w:t>The funding</w:t>
      </w:r>
      <w:r w:rsidR="008313BB" w:rsidRPr="00F41B08">
        <w:rPr>
          <w:rFonts w:cstheme="minorHAnsi"/>
          <w:szCs w:val="20"/>
        </w:rPr>
        <w:t xml:space="preserve"> of </w:t>
      </w:r>
      <w:r w:rsidR="005A311D">
        <w:rPr>
          <w:rFonts w:cstheme="minorHAnsi"/>
          <w:szCs w:val="20"/>
        </w:rPr>
        <w:t>a</w:t>
      </w:r>
      <w:r w:rsidR="005A311D" w:rsidRPr="00F41B08">
        <w:rPr>
          <w:rFonts w:cstheme="minorHAnsi"/>
          <w:szCs w:val="20"/>
        </w:rPr>
        <w:t xml:space="preserve"> </w:t>
      </w:r>
      <w:r w:rsidR="008313BB" w:rsidRPr="00F41B08">
        <w:rPr>
          <w:rFonts w:cstheme="minorHAnsi"/>
          <w:szCs w:val="20"/>
        </w:rPr>
        <w:t>research and development project</w:t>
      </w:r>
      <w:r w:rsidR="005A311D">
        <w:rPr>
          <w:rFonts w:cstheme="minorHAnsi"/>
          <w:szCs w:val="20"/>
        </w:rPr>
        <w:t xml:space="preserve"> granted in this </w:t>
      </w:r>
      <w:proofErr w:type="spellStart"/>
      <w:r w:rsidR="00EB4904">
        <w:rPr>
          <w:rFonts w:cstheme="minorHAnsi"/>
          <w:szCs w:val="20"/>
        </w:rPr>
        <w:t>MarLEN</w:t>
      </w:r>
      <w:proofErr w:type="spellEnd"/>
      <w:r w:rsidR="005A311D">
        <w:rPr>
          <w:rFonts w:cstheme="minorHAnsi"/>
          <w:szCs w:val="20"/>
        </w:rPr>
        <w:t xml:space="preserve"> call</w:t>
      </w:r>
      <w:r w:rsidR="008313BB" w:rsidRPr="00F41B08">
        <w:rPr>
          <w:rFonts w:cstheme="minorHAnsi"/>
          <w:szCs w:val="20"/>
        </w:rPr>
        <w:t xml:space="preserve"> is set by the State Aid Rule</w:t>
      </w:r>
      <w:r w:rsidR="004F144F">
        <w:rPr>
          <w:rFonts w:cstheme="minorHAnsi"/>
          <w:szCs w:val="20"/>
        </w:rPr>
        <w:t xml:space="preserve">s; </w:t>
      </w:r>
      <w:hyperlink r:id="rId14" w:history="1">
        <w:r w:rsidR="004F144F" w:rsidRPr="00C32EB6">
          <w:rPr>
            <w:rStyle w:val="Hyperkobling"/>
            <w:rFonts w:cstheme="minorHAnsi"/>
            <w:szCs w:val="20"/>
          </w:rPr>
          <w:t>https://www.forskningsradet.no/en/apply-for-funding/funding-from-the-research-council/Conditions-for-awarding-state-aid/</w:t>
        </w:r>
      </w:hyperlink>
      <w:r w:rsidR="00CC4183">
        <w:rPr>
          <w:rFonts w:cstheme="minorHAnsi"/>
          <w:szCs w:val="20"/>
        </w:rPr>
        <w:t xml:space="preserve"> </w:t>
      </w:r>
    </w:p>
    <w:p w14:paraId="589C1917" w14:textId="319DF89A" w:rsidR="008313BB" w:rsidRDefault="008313BB" w:rsidP="7AC2E83A">
      <w:pPr>
        <w:rPr>
          <w:lang w:val="en"/>
        </w:rPr>
      </w:pPr>
      <w:r w:rsidRPr="7AC2E83A">
        <w:t xml:space="preserve">State aid awarded by the Research Council is granted under the </w:t>
      </w:r>
      <w:hyperlink r:id="rId15">
        <w:r w:rsidRPr="7AC2E83A">
          <w:rPr>
            <w:rStyle w:val="Hyperkobling"/>
          </w:rPr>
          <w:t>General Block Exemption Regulation for state aid</w:t>
        </w:r>
      </w:hyperlink>
      <w:r w:rsidRPr="7AC2E83A">
        <w:rPr>
          <w:lang w:val="en"/>
        </w:rPr>
        <w:t>, Article 25: Aid for research and development projects.</w:t>
      </w:r>
    </w:p>
    <w:p w14:paraId="6B72C154" w14:textId="63ED1399" w:rsidR="00255971" w:rsidRPr="00656D61" w:rsidRDefault="00255971" w:rsidP="7AC2E83A">
      <w:r w:rsidRPr="7AC2E83A">
        <w:rPr>
          <w:color w:val="000000" w:themeColor="text1"/>
          <w:lang w:val="en-US"/>
        </w:rPr>
        <w:t xml:space="preserve">The </w:t>
      </w:r>
      <w:r w:rsidRPr="7AC2E83A">
        <w:rPr>
          <w:lang w:val="en"/>
        </w:rPr>
        <w:t xml:space="preserve">Research Council of Norway </w:t>
      </w:r>
      <w:r w:rsidRPr="7AC2E83A">
        <w:rPr>
          <w:color w:val="000000" w:themeColor="text1"/>
          <w:lang w:val="en-US"/>
        </w:rPr>
        <w:t xml:space="preserve">can fund projects </w:t>
      </w:r>
      <w:r>
        <w:t xml:space="preserve">that </w:t>
      </w:r>
      <w:bookmarkStart w:id="1" w:name="_Hlk198827768"/>
      <w:r>
        <w:t xml:space="preserve">fall within fundamental research (F), industrial research (I) and experimental development (D).  </w:t>
      </w:r>
      <w:bookmarkEnd w:id="1"/>
    </w:p>
    <w:p w14:paraId="367D849A" w14:textId="77777777" w:rsidR="0062003D" w:rsidRPr="00E1656C" w:rsidRDefault="0062003D" w:rsidP="4986604E">
      <w:pPr>
        <w:rPr>
          <w:lang w:val="en-US"/>
        </w:rPr>
      </w:pPr>
      <w:r w:rsidRPr="4986604E">
        <w:rPr>
          <w:lang w:val="en-US"/>
        </w:rPr>
        <w:t>Support from the Research Council constitutes state aid when it is awarded to an "undertaking", i.e. an actor that carries out an economic activity consisting of offering products or services on a given market. </w:t>
      </w:r>
    </w:p>
    <w:p w14:paraId="777B6B28" w14:textId="0D84075A" w:rsidR="008313BB" w:rsidRDefault="008313BB" w:rsidP="008313BB">
      <w:r w:rsidRPr="5D005066">
        <w:t>To ensure that support is awarded in compliance with the state aid rules, the Research Council asks applicants selected for conditional allocation of funding to provide supplementary information. The Project Owner must be able to document that its own institution and all its partners (all recipients of state aid) are eligible to receive state aid.</w:t>
      </w:r>
      <w:r w:rsidR="00DE5A68" w:rsidRPr="5D005066">
        <w:t xml:space="preserve"> </w:t>
      </w:r>
    </w:p>
    <w:p w14:paraId="08413C59" w14:textId="77777777" w:rsidR="00F54284" w:rsidRDefault="00F54284" w:rsidP="008313BB"/>
    <w:p w14:paraId="7A763951" w14:textId="55C46625" w:rsidR="00F54284" w:rsidRPr="00F54284" w:rsidRDefault="007B2DAC" w:rsidP="008313BB">
      <w:pPr>
        <w:rPr>
          <w:b/>
          <w:bCs/>
        </w:rPr>
      </w:pPr>
      <w:r w:rsidRPr="00EA6A7C">
        <w:rPr>
          <w:rFonts w:cstheme="minorHAnsi"/>
          <w:b/>
          <w:szCs w:val="20"/>
          <w:lang w:val="en"/>
        </w:rPr>
        <w:t>What can you seek funding for</w:t>
      </w:r>
      <w:r>
        <w:rPr>
          <w:rFonts w:cstheme="minorHAnsi"/>
          <w:b/>
          <w:szCs w:val="20"/>
          <w:lang w:val="en"/>
        </w:rPr>
        <w:t xml:space="preserve"> - </w:t>
      </w:r>
      <w:r w:rsidR="00F54284" w:rsidRPr="00F54284">
        <w:rPr>
          <w:b/>
          <w:bCs/>
        </w:rPr>
        <w:t>Funding rates</w:t>
      </w:r>
    </w:p>
    <w:p w14:paraId="1BCC808D" w14:textId="77777777" w:rsidR="007B2DAC" w:rsidRPr="00EA6A7C" w:rsidRDefault="007B2DAC" w:rsidP="007B2DAC">
      <w:pPr>
        <w:rPr>
          <w:rFonts w:cstheme="minorHAnsi"/>
          <w:bCs/>
          <w:szCs w:val="20"/>
          <w:lang w:val="en"/>
        </w:rPr>
      </w:pPr>
      <w:r w:rsidRPr="00EA6A7C">
        <w:rPr>
          <w:rFonts w:cstheme="minorHAnsi"/>
          <w:bCs/>
          <w:szCs w:val="20"/>
          <w:lang w:val="en"/>
        </w:rPr>
        <w:t>You can apply for funding to cover the actual costs necessary to carry out the project</w:t>
      </w:r>
      <w:r>
        <w:rPr>
          <w:rFonts w:cstheme="minorHAnsi"/>
          <w:bCs/>
          <w:szCs w:val="20"/>
          <w:lang w:val="en"/>
        </w:rPr>
        <w:t>.</w:t>
      </w:r>
    </w:p>
    <w:p w14:paraId="1B914AFA" w14:textId="0F6C632A" w:rsidR="007B2DAC" w:rsidRDefault="007B2DAC" w:rsidP="007B2DAC">
      <w:pPr>
        <w:rPr>
          <w:rFonts w:cstheme="minorHAnsi"/>
          <w:szCs w:val="20"/>
        </w:rPr>
      </w:pPr>
      <w:hyperlink r:id="rId16" w:history="1">
        <w:r w:rsidRPr="00EA6A7C">
          <w:rPr>
            <w:rStyle w:val="Hyperkobling"/>
            <w:rFonts w:cstheme="minorHAnsi"/>
            <w:bCs/>
            <w:szCs w:val="20"/>
          </w:rPr>
          <w:t>You can find detailed information about the costs we can cover here</w:t>
        </w:r>
      </w:hyperlink>
    </w:p>
    <w:p w14:paraId="413D46A9" w14:textId="2FF6294B" w:rsidR="00F54284" w:rsidRDefault="00F54284" w:rsidP="008313BB">
      <w:pPr>
        <w:rPr>
          <w:rFonts w:cstheme="minorHAnsi"/>
          <w:szCs w:val="20"/>
        </w:rPr>
      </w:pPr>
      <w:r w:rsidRPr="00F54284">
        <w:rPr>
          <w:rFonts w:cstheme="minorHAnsi"/>
          <w:szCs w:val="20"/>
        </w:rPr>
        <w:t>You can apply for funding for up to 50 per cent of the costs of each of the companies in the project. The degree of support for the company's project costs within the framework of 50 per cent depends on the size of the company and the type of R&amp;D activities.</w:t>
      </w:r>
    </w:p>
    <w:p w14:paraId="04FBD80E" w14:textId="77777777" w:rsidR="007B2DAC" w:rsidRPr="008E6FAB" w:rsidRDefault="007B2DAC" w:rsidP="007B2DAC">
      <w:pPr>
        <w:rPr>
          <w:lang w:val="en-US"/>
        </w:rPr>
      </w:pPr>
      <w:r w:rsidRPr="5D005066">
        <w:rPr>
          <w:lang w:val="en-US"/>
        </w:rPr>
        <w:t>If a Norwegian research organization is partner in the project, the support from the Research Council of Norway awarded to research institutions, is awarded to their non-economic activity.</w:t>
      </w:r>
    </w:p>
    <w:tbl>
      <w:tblPr>
        <w:tblStyle w:val="Tabellrutenett"/>
        <w:tblW w:w="0" w:type="auto"/>
        <w:tblLook w:val="04A0" w:firstRow="1" w:lastRow="0" w:firstColumn="1" w:lastColumn="0" w:noHBand="0" w:noVBand="1"/>
      </w:tblPr>
      <w:tblGrid>
        <w:gridCol w:w="2122"/>
        <w:gridCol w:w="2268"/>
        <w:gridCol w:w="2126"/>
        <w:gridCol w:w="2546"/>
      </w:tblGrid>
      <w:tr w:rsidR="00D271CE" w14:paraId="602796AB" w14:textId="77777777" w:rsidTr="00F54284">
        <w:tc>
          <w:tcPr>
            <w:tcW w:w="2122" w:type="dxa"/>
            <w:shd w:val="clear" w:color="auto" w:fill="F2F2F2" w:themeFill="background1" w:themeFillShade="F2"/>
          </w:tcPr>
          <w:p w14:paraId="593064D3" w14:textId="6565EFEA" w:rsidR="00D271CE" w:rsidRDefault="00D271CE" w:rsidP="5D005066">
            <w:r>
              <w:t>Organisation type</w:t>
            </w:r>
          </w:p>
        </w:tc>
        <w:tc>
          <w:tcPr>
            <w:tcW w:w="2268" w:type="dxa"/>
            <w:shd w:val="clear" w:color="auto" w:fill="F2F2F2" w:themeFill="background1" w:themeFillShade="F2"/>
          </w:tcPr>
          <w:p w14:paraId="3098C54D" w14:textId="288AA088" w:rsidR="00D271CE" w:rsidRDefault="00F54284" w:rsidP="5D005066">
            <w:r>
              <w:t>Fundamental research</w:t>
            </w:r>
          </w:p>
        </w:tc>
        <w:tc>
          <w:tcPr>
            <w:tcW w:w="2126" w:type="dxa"/>
            <w:shd w:val="clear" w:color="auto" w:fill="F2F2F2" w:themeFill="background1" w:themeFillShade="F2"/>
          </w:tcPr>
          <w:p w14:paraId="6FD5DBDC" w14:textId="12ABADF0" w:rsidR="00D271CE" w:rsidRDefault="00F54284" w:rsidP="5D005066">
            <w:r>
              <w:t>Industrial research</w:t>
            </w:r>
          </w:p>
        </w:tc>
        <w:tc>
          <w:tcPr>
            <w:tcW w:w="2546" w:type="dxa"/>
            <w:shd w:val="clear" w:color="auto" w:fill="F2F2F2" w:themeFill="background1" w:themeFillShade="F2"/>
          </w:tcPr>
          <w:p w14:paraId="7A606C4C" w14:textId="067BB17D" w:rsidR="00D271CE" w:rsidRDefault="00F54284" w:rsidP="5D005066">
            <w:r>
              <w:t>Experimental development</w:t>
            </w:r>
          </w:p>
        </w:tc>
      </w:tr>
      <w:tr w:rsidR="00D271CE" w14:paraId="70AC9D59" w14:textId="77777777" w:rsidTr="00F54284">
        <w:tc>
          <w:tcPr>
            <w:tcW w:w="2122" w:type="dxa"/>
          </w:tcPr>
          <w:p w14:paraId="69CC1016" w14:textId="4DD4B5C7" w:rsidR="00D271CE" w:rsidRDefault="00D271CE" w:rsidP="5D005066">
            <w:r>
              <w:t>Large company</w:t>
            </w:r>
          </w:p>
        </w:tc>
        <w:tc>
          <w:tcPr>
            <w:tcW w:w="2268" w:type="dxa"/>
          </w:tcPr>
          <w:p w14:paraId="54920065" w14:textId="3D63AEB0" w:rsidR="00F54284" w:rsidRDefault="00F54284" w:rsidP="00F54284">
            <w:pPr>
              <w:jc w:val="center"/>
            </w:pPr>
            <w:r>
              <w:t>N / A</w:t>
            </w:r>
          </w:p>
        </w:tc>
        <w:tc>
          <w:tcPr>
            <w:tcW w:w="2126" w:type="dxa"/>
          </w:tcPr>
          <w:p w14:paraId="00260BD2" w14:textId="065EC682" w:rsidR="00D271CE" w:rsidRDefault="00F54284" w:rsidP="00F54284">
            <w:pPr>
              <w:jc w:val="center"/>
            </w:pPr>
            <w:r>
              <w:t>50 %</w:t>
            </w:r>
          </w:p>
        </w:tc>
        <w:tc>
          <w:tcPr>
            <w:tcW w:w="2546" w:type="dxa"/>
          </w:tcPr>
          <w:p w14:paraId="4EA024B2" w14:textId="63321FF9" w:rsidR="00D271CE" w:rsidRDefault="00F54284" w:rsidP="00F54284">
            <w:pPr>
              <w:jc w:val="center"/>
            </w:pPr>
            <w:r>
              <w:t>25 %</w:t>
            </w:r>
          </w:p>
        </w:tc>
      </w:tr>
      <w:tr w:rsidR="00D271CE" w14:paraId="6B1B2FCC" w14:textId="77777777" w:rsidTr="00F54284">
        <w:tc>
          <w:tcPr>
            <w:tcW w:w="2122" w:type="dxa"/>
          </w:tcPr>
          <w:p w14:paraId="291D6202" w14:textId="04F42FD5" w:rsidR="00D271CE" w:rsidRDefault="00D271CE" w:rsidP="5D005066">
            <w:r>
              <w:t>Medium company</w:t>
            </w:r>
          </w:p>
        </w:tc>
        <w:tc>
          <w:tcPr>
            <w:tcW w:w="2268" w:type="dxa"/>
          </w:tcPr>
          <w:p w14:paraId="6745B82C" w14:textId="64620609" w:rsidR="00D271CE" w:rsidRDefault="00F54284" w:rsidP="00F54284">
            <w:pPr>
              <w:jc w:val="center"/>
            </w:pPr>
            <w:r>
              <w:t>N / A</w:t>
            </w:r>
          </w:p>
        </w:tc>
        <w:tc>
          <w:tcPr>
            <w:tcW w:w="2126" w:type="dxa"/>
          </w:tcPr>
          <w:p w14:paraId="78B75AD4" w14:textId="63E229C5" w:rsidR="00F54284" w:rsidRDefault="00F54284" w:rsidP="00F54284">
            <w:pPr>
              <w:jc w:val="center"/>
            </w:pPr>
            <w:r>
              <w:t>50 %</w:t>
            </w:r>
          </w:p>
        </w:tc>
        <w:tc>
          <w:tcPr>
            <w:tcW w:w="2546" w:type="dxa"/>
          </w:tcPr>
          <w:p w14:paraId="2D2477F8" w14:textId="28389F74" w:rsidR="00D271CE" w:rsidRDefault="00F54284" w:rsidP="00F54284">
            <w:pPr>
              <w:jc w:val="center"/>
            </w:pPr>
            <w:r>
              <w:t>35 %</w:t>
            </w:r>
          </w:p>
        </w:tc>
      </w:tr>
      <w:tr w:rsidR="00D271CE" w14:paraId="5C8DF12A" w14:textId="77777777" w:rsidTr="00F54284">
        <w:tc>
          <w:tcPr>
            <w:tcW w:w="2122" w:type="dxa"/>
          </w:tcPr>
          <w:p w14:paraId="0D0582A0" w14:textId="472F8453" w:rsidR="00D271CE" w:rsidRDefault="00D271CE" w:rsidP="5D005066">
            <w:r>
              <w:t>Small company</w:t>
            </w:r>
          </w:p>
        </w:tc>
        <w:tc>
          <w:tcPr>
            <w:tcW w:w="2268" w:type="dxa"/>
          </w:tcPr>
          <w:p w14:paraId="2770DB9D" w14:textId="6FEC8287" w:rsidR="00D271CE" w:rsidRDefault="00F54284" w:rsidP="00F54284">
            <w:pPr>
              <w:jc w:val="center"/>
            </w:pPr>
            <w:r>
              <w:t>N / A</w:t>
            </w:r>
          </w:p>
        </w:tc>
        <w:tc>
          <w:tcPr>
            <w:tcW w:w="2126" w:type="dxa"/>
          </w:tcPr>
          <w:p w14:paraId="2FA5E550" w14:textId="73266DC2" w:rsidR="00D271CE" w:rsidRDefault="00F54284" w:rsidP="00F54284">
            <w:pPr>
              <w:jc w:val="center"/>
            </w:pPr>
            <w:r>
              <w:t>50 %</w:t>
            </w:r>
          </w:p>
        </w:tc>
        <w:tc>
          <w:tcPr>
            <w:tcW w:w="2546" w:type="dxa"/>
          </w:tcPr>
          <w:p w14:paraId="0A5AE849" w14:textId="4620F140" w:rsidR="00D271CE" w:rsidRDefault="00F54284" w:rsidP="00F54284">
            <w:pPr>
              <w:jc w:val="center"/>
            </w:pPr>
            <w:r>
              <w:t>45 %</w:t>
            </w:r>
          </w:p>
        </w:tc>
      </w:tr>
      <w:tr w:rsidR="00D271CE" w14:paraId="6FF0BC9F" w14:textId="77777777" w:rsidTr="00F54284">
        <w:tc>
          <w:tcPr>
            <w:tcW w:w="2122" w:type="dxa"/>
          </w:tcPr>
          <w:p w14:paraId="4C69BE62" w14:textId="743DF7F0" w:rsidR="00D271CE" w:rsidRDefault="00F54284" w:rsidP="5D005066">
            <w:r>
              <w:t>Research organisation</w:t>
            </w:r>
          </w:p>
        </w:tc>
        <w:tc>
          <w:tcPr>
            <w:tcW w:w="2268" w:type="dxa"/>
          </w:tcPr>
          <w:p w14:paraId="0FB9A58C" w14:textId="7DF088E9" w:rsidR="00D271CE" w:rsidRDefault="00F54284" w:rsidP="00F54284">
            <w:pPr>
              <w:jc w:val="center"/>
            </w:pPr>
            <w:r>
              <w:t>100 %</w:t>
            </w:r>
          </w:p>
        </w:tc>
        <w:tc>
          <w:tcPr>
            <w:tcW w:w="2126" w:type="dxa"/>
          </w:tcPr>
          <w:p w14:paraId="6010AD92" w14:textId="2B7E7BA4" w:rsidR="00D271CE" w:rsidRDefault="00F54284" w:rsidP="00F54284">
            <w:pPr>
              <w:jc w:val="center"/>
            </w:pPr>
            <w:r>
              <w:t>100 %</w:t>
            </w:r>
          </w:p>
        </w:tc>
        <w:tc>
          <w:tcPr>
            <w:tcW w:w="2546" w:type="dxa"/>
          </w:tcPr>
          <w:p w14:paraId="7ADF9F57" w14:textId="41023112" w:rsidR="00D271CE" w:rsidRDefault="00F54284" w:rsidP="00F54284">
            <w:pPr>
              <w:jc w:val="center"/>
            </w:pPr>
            <w:r>
              <w:t>100 %</w:t>
            </w:r>
          </w:p>
        </w:tc>
      </w:tr>
    </w:tbl>
    <w:p w14:paraId="74AD8A5E" w14:textId="77777777" w:rsidR="00EA6A7C" w:rsidRDefault="00EA6A7C" w:rsidP="5D005066"/>
    <w:p w14:paraId="0558CAAB" w14:textId="5AD52B27" w:rsidR="00CB068B" w:rsidRDefault="00C94197" w:rsidP="007F4B3B">
      <w:pPr>
        <w:spacing w:line="240" w:lineRule="auto"/>
        <w:ind w:left="709" w:hanging="709"/>
        <w:rPr>
          <w:b/>
        </w:rPr>
      </w:pPr>
      <w:r>
        <w:rPr>
          <w:b/>
        </w:rPr>
        <w:t>Thematic</w:t>
      </w:r>
    </w:p>
    <w:p w14:paraId="7611EBBC" w14:textId="33B42E8E" w:rsidR="00FB20B5" w:rsidRDefault="00696794" w:rsidP="008E6FAB">
      <w:r>
        <w:t xml:space="preserve">All topics in the Call may be supported provided that the </w:t>
      </w:r>
      <w:r w:rsidR="004417AE">
        <w:t xml:space="preserve">activities </w:t>
      </w:r>
      <w:r>
        <w:t xml:space="preserve">fall within fundamental research (F), industrial research (I) </w:t>
      </w:r>
      <w:r w:rsidR="6FAFDF2D">
        <w:t>or</w:t>
      </w:r>
      <w:r>
        <w:t xml:space="preserve"> experimental development (D)</w:t>
      </w:r>
      <w:r w:rsidR="004417AE">
        <w:t>.</w:t>
      </w:r>
    </w:p>
    <w:p w14:paraId="3C218F40" w14:textId="2A169FBC" w:rsidR="008E6FAB" w:rsidRDefault="008E6FAB" w:rsidP="008E6FAB">
      <w:r>
        <w:t xml:space="preserve">The funding provided by Norway is from programmes related to the maritime industry. Projects eligible for funding must target the maritime industry. This includes waterborne transport as well as vessels and maritime technologies used in other ocean industries. </w:t>
      </w:r>
    </w:p>
    <w:p w14:paraId="65139AAB" w14:textId="77777777" w:rsidR="008E6FAB" w:rsidRDefault="008E6FAB" w:rsidP="007F4B3B">
      <w:pPr>
        <w:spacing w:line="240" w:lineRule="auto"/>
        <w:ind w:left="709" w:hanging="709"/>
        <w:rPr>
          <w:b/>
        </w:rPr>
      </w:pPr>
    </w:p>
    <w:p w14:paraId="3A63BC6A" w14:textId="35244717" w:rsidR="007F4B3B" w:rsidRPr="00754EC4" w:rsidRDefault="007F4B3B" w:rsidP="007F4B3B">
      <w:pPr>
        <w:spacing w:line="240" w:lineRule="auto"/>
        <w:ind w:left="709" w:hanging="709"/>
        <w:rPr>
          <w:b/>
        </w:rPr>
      </w:pPr>
      <w:r w:rsidRPr="00754EC4">
        <w:rPr>
          <w:b/>
        </w:rPr>
        <w:t>Open access</w:t>
      </w:r>
      <w:r w:rsidR="00230F8C">
        <w:rPr>
          <w:b/>
        </w:rPr>
        <w:t xml:space="preserve"> / Open science</w:t>
      </w:r>
    </w:p>
    <w:p w14:paraId="07D6774C" w14:textId="41FF93AD" w:rsidR="00230F8C" w:rsidRDefault="00230F8C" w:rsidP="00A7497A">
      <w:r>
        <w:rPr>
          <w:rFonts w:ascii="Source Sans Pro" w:hAnsi="Source Sans Pro"/>
          <w:color w:val="081319"/>
          <w:shd w:val="clear" w:color="auto" w:fill="FFFFFF"/>
        </w:rPr>
        <w:lastRenderedPageBreak/>
        <w:t xml:space="preserve">The Research Council seeks to lead the way in making research as open as possible and as closed as necessary.  </w:t>
      </w:r>
      <w:r w:rsidR="002D1B29" w:rsidRPr="007E19C7">
        <w:rPr>
          <w:color w:val="000000"/>
          <w:lang w:val="en-US"/>
        </w:rPr>
        <w:t xml:space="preserve">The Research Council </w:t>
      </w:r>
      <w:r w:rsidR="002D1B29">
        <w:rPr>
          <w:color w:val="000000"/>
          <w:lang w:val="en-US"/>
        </w:rPr>
        <w:t>of Norway</w:t>
      </w:r>
      <w:r w:rsidR="002D1B29" w:rsidRPr="00237C86">
        <w:t xml:space="preserve"> </w:t>
      </w:r>
      <w:r w:rsidR="007F4B3B" w:rsidRPr="00237C86">
        <w:t>has stipulated requirements relating to self-archiving and ope</w:t>
      </w:r>
      <w:r w:rsidR="007F4B3B">
        <w:t xml:space="preserve">n access to </w:t>
      </w:r>
      <w:r>
        <w:t xml:space="preserve">publications and research data </w:t>
      </w:r>
      <w:r w:rsidR="007F4B3B" w:rsidRPr="00237C86">
        <w:t xml:space="preserve">produced in connection with R&amp;D projects funded by the </w:t>
      </w:r>
      <w:r>
        <w:t xml:space="preserve">Research </w:t>
      </w:r>
      <w:r w:rsidR="007F4B3B" w:rsidRPr="00237C86">
        <w:t>Council. Read mo</w:t>
      </w:r>
      <w:r w:rsidR="007F4B3B">
        <w:t>re about The Research Council's</w:t>
      </w:r>
      <w:r>
        <w:t xml:space="preserve"> </w:t>
      </w:r>
      <w:r w:rsidR="007F4B3B" w:rsidRPr="00237C86">
        <w:t xml:space="preserve">Principles for Open </w:t>
      </w:r>
      <w:r>
        <w:t>Science</w:t>
      </w:r>
      <w:r w:rsidR="00826101">
        <w:t xml:space="preserve">: </w:t>
      </w:r>
      <w:r>
        <w:t xml:space="preserve"> </w:t>
      </w:r>
      <w:hyperlink r:id="rId17" w:history="1">
        <w:r w:rsidRPr="009B4565">
          <w:rPr>
            <w:rStyle w:val="Hyperkobling"/>
          </w:rPr>
          <w:t>https://www.forskningsradet.no/en/Adviser-research-policy/open-science/</w:t>
        </w:r>
      </w:hyperlink>
      <w:r>
        <w:tab/>
      </w:r>
      <w:r>
        <w:tab/>
      </w:r>
    </w:p>
    <w:p w14:paraId="1C98AE44" w14:textId="77777777" w:rsidR="00CB068B" w:rsidRDefault="00CB068B" w:rsidP="0069600A">
      <w:pPr>
        <w:rPr>
          <w:rFonts w:cstheme="minorHAnsi"/>
          <w:b/>
          <w:szCs w:val="20"/>
          <w:lang w:val="en-US"/>
        </w:rPr>
      </w:pPr>
    </w:p>
    <w:p w14:paraId="28621802" w14:textId="77777777" w:rsidR="0069600A" w:rsidRPr="00B41EEA" w:rsidRDefault="0069600A" w:rsidP="0069600A">
      <w:pPr>
        <w:rPr>
          <w:rFonts w:cstheme="minorHAnsi"/>
          <w:b/>
          <w:szCs w:val="20"/>
          <w:lang w:val="en-US"/>
        </w:rPr>
      </w:pPr>
      <w:r w:rsidRPr="5D005066">
        <w:rPr>
          <w:b/>
          <w:bCs/>
          <w:lang w:val="en-US"/>
        </w:rPr>
        <w:t>Other issues</w:t>
      </w:r>
    </w:p>
    <w:p w14:paraId="1116654F" w14:textId="77777777" w:rsidR="0069600A" w:rsidRDefault="0069600A" w:rsidP="0069600A">
      <w:pPr>
        <w:rPr>
          <w:rFonts w:cstheme="minorHAnsi"/>
          <w:szCs w:val="20"/>
          <w:lang w:val="en-US"/>
        </w:rPr>
      </w:pPr>
      <w:r w:rsidRPr="00E1656C">
        <w:rPr>
          <w:rFonts w:cstheme="minorHAnsi"/>
          <w:szCs w:val="20"/>
          <w:lang w:val="en-US"/>
        </w:rPr>
        <w:t>The budget for the Norwegian partners shall follow RCN cost model and RCN regulations.</w:t>
      </w:r>
    </w:p>
    <w:p w14:paraId="23393256" w14:textId="759319D0" w:rsidR="008B1DFB" w:rsidRDefault="008B1DFB" w:rsidP="7AC2E83A">
      <w:pPr>
        <w:rPr>
          <w:rFonts w:ascii="Calibri" w:eastAsia="Calibri" w:hAnsi="Calibri" w:cs="Calibri"/>
          <w:szCs w:val="20"/>
          <w:lang w:val="en-US"/>
        </w:rPr>
      </w:pPr>
      <w:r w:rsidRPr="7AC2E83A">
        <w:rPr>
          <w:lang w:val="en-US"/>
        </w:rPr>
        <w:t>The budget applied for shall be stated in Euro</w:t>
      </w:r>
      <w:r w:rsidR="00671990" w:rsidRPr="7AC2E83A">
        <w:rPr>
          <w:lang w:val="en-US"/>
        </w:rPr>
        <w:t xml:space="preserve"> </w:t>
      </w:r>
      <w:r w:rsidR="00671990" w:rsidRPr="7AC2E83A">
        <w:t>and must not exceed NOK</w:t>
      </w:r>
      <w:r w:rsidR="007F2F83" w:rsidRPr="7AC2E83A">
        <w:t xml:space="preserve"> </w:t>
      </w:r>
      <w:r w:rsidR="000F28DE" w:rsidRPr="7AC2E83A">
        <w:t>5</w:t>
      </w:r>
      <w:r w:rsidR="00671990" w:rsidRPr="7AC2E83A">
        <w:t>,000,</w:t>
      </w:r>
      <w:r w:rsidR="00F12BDD" w:rsidRPr="7AC2E83A">
        <w:t>000</w:t>
      </w:r>
      <w:r w:rsidR="00D700C8" w:rsidRPr="7AC2E83A">
        <w:t xml:space="preserve"> for the Norwegian partners</w:t>
      </w:r>
      <w:r w:rsidRPr="7AC2E83A">
        <w:rPr>
          <w:lang w:val="en-US"/>
        </w:rPr>
        <w:t xml:space="preserve">. </w:t>
      </w:r>
      <w:r>
        <w:rPr>
          <w:color w:val="222222"/>
          <w:lang w:val="en"/>
        </w:rPr>
        <w:t xml:space="preserve">Conversion from </w:t>
      </w:r>
      <w:r w:rsidR="00907159">
        <w:rPr>
          <w:color w:val="222222"/>
          <w:lang w:val="en"/>
        </w:rPr>
        <w:t>E</w:t>
      </w:r>
      <w:r>
        <w:rPr>
          <w:color w:val="222222"/>
          <w:lang w:val="en"/>
        </w:rPr>
        <w:t xml:space="preserve">uro </w:t>
      </w:r>
      <w:r w:rsidR="00907159">
        <w:rPr>
          <w:color w:val="222222"/>
          <w:lang w:val="en"/>
        </w:rPr>
        <w:t xml:space="preserve">to Norwegian kroner </w:t>
      </w:r>
      <w:r>
        <w:rPr>
          <w:color w:val="222222"/>
          <w:lang w:val="en"/>
        </w:rPr>
        <w:t>is based on the official exchange rate per application date for</w:t>
      </w:r>
      <w:r w:rsidR="009545A2">
        <w:rPr>
          <w:color w:val="222222"/>
          <w:lang w:val="en"/>
        </w:rPr>
        <w:t xml:space="preserve"> the </w:t>
      </w:r>
      <w:r w:rsidRPr="009F2298">
        <w:rPr>
          <w:color w:val="222222"/>
          <w:lang w:val="en"/>
        </w:rPr>
        <w:t>proposals</w:t>
      </w:r>
      <w:r w:rsidR="009F2298">
        <w:rPr>
          <w:color w:val="222222"/>
          <w:lang w:val="en"/>
        </w:rPr>
        <w:t xml:space="preserve">: </w:t>
      </w:r>
      <w:r w:rsidR="00ED6F73">
        <w:rPr>
          <w:color w:val="222222"/>
          <w:lang w:val="en"/>
        </w:rPr>
        <w:t>30</w:t>
      </w:r>
      <w:r w:rsidR="006565EE">
        <w:rPr>
          <w:color w:val="222222"/>
          <w:lang w:val="en"/>
        </w:rPr>
        <w:t xml:space="preserve"> September</w:t>
      </w:r>
      <w:r w:rsidR="00F8542C" w:rsidRPr="002D00F0">
        <w:rPr>
          <w:color w:val="222222"/>
          <w:lang w:val="en"/>
        </w:rPr>
        <w:t xml:space="preserve"> 202</w:t>
      </w:r>
      <w:r w:rsidR="00ED6F73">
        <w:rPr>
          <w:color w:val="222222"/>
          <w:lang w:val="en"/>
        </w:rPr>
        <w:t>5</w:t>
      </w:r>
      <w:r w:rsidR="009F2298" w:rsidRPr="002D00F0">
        <w:rPr>
          <w:color w:val="222222"/>
          <w:lang w:val="en"/>
        </w:rPr>
        <w:t>.</w:t>
      </w:r>
      <w:r w:rsidRPr="7AC2E83A">
        <w:rPr>
          <w:lang w:val="en-US"/>
        </w:rPr>
        <w:t xml:space="preserve"> The official exchange rate can be found here: </w:t>
      </w:r>
      <w:hyperlink r:id="rId18">
        <w:r w:rsidR="2FBAFD2A" w:rsidRPr="7AC2E83A">
          <w:rPr>
            <w:rStyle w:val="Hyperkobling"/>
            <w:rFonts w:ascii="Calibri" w:eastAsia="Calibri" w:hAnsi="Calibri" w:cs="Calibri"/>
            <w:szCs w:val="20"/>
            <w:lang w:val="en-US"/>
          </w:rPr>
          <w:t>Euro foreign exchange reference rates</w:t>
        </w:r>
      </w:hyperlink>
      <w:r w:rsidR="2FBAFD2A" w:rsidRPr="7AC2E83A">
        <w:rPr>
          <w:rFonts w:ascii="Calibri" w:eastAsia="Calibri" w:hAnsi="Calibri" w:cs="Calibri"/>
          <w:szCs w:val="20"/>
          <w:lang w:val="en-US"/>
        </w:rPr>
        <w:t xml:space="preserve"> </w:t>
      </w:r>
    </w:p>
    <w:p w14:paraId="6D8F1BA4" w14:textId="6B90E018" w:rsidR="000E7646" w:rsidRDefault="00907159" w:rsidP="000E7646">
      <w:pPr>
        <w:rPr>
          <w:color w:val="000000"/>
          <w:lang w:val="en-US"/>
        </w:rPr>
      </w:pPr>
      <w:r w:rsidRPr="7AC2E83A">
        <w:rPr>
          <w:color w:val="000000" w:themeColor="text1"/>
          <w:lang w:val="en-US"/>
        </w:rPr>
        <w:t>Project partners of funded projects will have to submit national application forms to The Research Council of Norway after notification.</w:t>
      </w:r>
      <w:r w:rsidR="73652D9B" w:rsidRPr="7AC2E83A">
        <w:rPr>
          <w:color w:val="000000" w:themeColor="text1"/>
          <w:lang w:val="en-US"/>
        </w:rPr>
        <w:t xml:space="preserve"> </w:t>
      </w:r>
      <w:r w:rsidR="00F75DF9">
        <w:rPr>
          <w:color w:val="000000" w:themeColor="text1"/>
          <w:lang w:val="en-US"/>
        </w:rPr>
        <w:t>Based on the information</w:t>
      </w:r>
      <w:r w:rsidR="009B065C">
        <w:rPr>
          <w:color w:val="000000" w:themeColor="text1"/>
          <w:lang w:val="en-US"/>
        </w:rPr>
        <w:t xml:space="preserve"> in the applicati</w:t>
      </w:r>
      <w:r w:rsidR="00D352CE">
        <w:rPr>
          <w:color w:val="000000" w:themeColor="text1"/>
          <w:lang w:val="en-US"/>
        </w:rPr>
        <w:t>on</w:t>
      </w:r>
      <w:r w:rsidR="009422EC">
        <w:rPr>
          <w:color w:val="000000" w:themeColor="text1"/>
          <w:lang w:val="en-US"/>
        </w:rPr>
        <w:t xml:space="preserve"> </w:t>
      </w:r>
      <w:r w:rsidR="000E7646" w:rsidRPr="008B7B01">
        <w:rPr>
          <w:color w:val="000000"/>
          <w:lang w:val="en-US"/>
        </w:rPr>
        <w:t>Norwegian project partners will sign a separate contract with the RCN. Norwegian partners that are</w:t>
      </w:r>
      <w:r w:rsidR="000E7646">
        <w:rPr>
          <w:color w:val="000000"/>
          <w:lang w:val="en-US"/>
        </w:rPr>
        <w:t xml:space="preserve"> coordinators of the projects will be asked to also coordinate the Norwegian partners of the projects. If the project has a foreign coordinator and several Norwegian partners, one of the Norwegian partners must be chosen to coordinate the Norwegian part of the project and sign the contract with the RCN on behalf of the other Norwegian partners.</w:t>
      </w:r>
    </w:p>
    <w:p w14:paraId="5F1F6ECB" w14:textId="77777777" w:rsidR="006256AC" w:rsidRPr="00C82962" w:rsidRDefault="006256AC" w:rsidP="006256AC">
      <w:pPr>
        <w:rPr>
          <w:color w:val="000000"/>
          <w:lang w:val="en-US"/>
        </w:rPr>
      </w:pPr>
      <w:r w:rsidRPr="00C82962">
        <w:rPr>
          <w:color w:val="000000"/>
          <w:lang w:val="en-US"/>
        </w:rPr>
        <w:t xml:space="preserve">The participation must follow RCN’s General Terms </w:t>
      </w:r>
      <w:r>
        <w:rPr>
          <w:color w:val="000000"/>
          <w:lang w:val="en-US"/>
        </w:rPr>
        <w:t>and Conditions for R&amp;D Projects.</w:t>
      </w:r>
    </w:p>
    <w:p w14:paraId="47B7B45C" w14:textId="77777777" w:rsidR="000E7646" w:rsidRPr="00CB068B" w:rsidRDefault="000E7646" w:rsidP="00CB068B">
      <w:pPr>
        <w:rPr>
          <w:color w:val="000000"/>
          <w:lang w:val="en-US"/>
        </w:rPr>
      </w:pPr>
    </w:p>
    <w:sectPr w:rsidR="000E7646" w:rsidRPr="00CB068B" w:rsidSect="00640F10">
      <w:headerReference w:type="default" r:id="rId1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0043" w14:textId="77777777" w:rsidR="00005F8F" w:rsidRDefault="00005F8F" w:rsidP="00EE19C8">
      <w:pPr>
        <w:spacing w:after="0"/>
      </w:pPr>
      <w:r>
        <w:separator/>
      </w:r>
    </w:p>
  </w:endnote>
  <w:endnote w:type="continuationSeparator" w:id="0">
    <w:p w14:paraId="7FC38C81" w14:textId="77777777" w:rsidR="00005F8F" w:rsidRDefault="00005F8F" w:rsidP="00EE19C8">
      <w:pPr>
        <w:spacing w:after="0"/>
      </w:pPr>
      <w:r>
        <w:continuationSeparator/>
      </w:r>
    </w:p>
  </w:endnote>
  <w:endnote w:type="continuationNotice" w:id="1">
    <w:p w14:paraId="6650FF56" w14:textId="77777777" w:rsidR="00005F8F" w:rsidRDefault="00005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ll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94F59" w14:textId="77777777" w:rsidR="00005F8F" w:rsidRDefault="00005F8F" w:rsidP="00EE19C8">
      <w:pPr>
        <w:spacing w:after="0"/>
      </w:pPr>
      <w:r>
        <w:separator/>
      </w:r>
    </w:p>
  </w:footnote>
  <w:footnote w:type="continuationSeparator" w:id="0">
    <w:p w14:paraId="7D599F3F" w14:textId="77777777" w:rsidR="00005F8F" w:rsidRDefault="00005F8F" w:rsidP="00EE19C8">
      <w:pPr>
        <w:spacing w:after="0"/>
      </w:pPr>
      <w:r>
        <w:continuationSeparator/>
      </w:r>
    </w:p>
  </w:footnote>
  <w:footnote w:type="continuationNotice" w:id="1">
    <w:p w14:paraId="7DA72922" w14:textId="77777777" w:rsidR="00005F8F" w:rsidRDefault="00005F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14" w:type="pct"/>
      <w:tblInd w:w="108" w:type="dxa"/>
      <w:tblBorders>
        <w:bottom w:val="single" w:sz="4" w:space="0" w:color="auto"/>
        <w:insideH w:val="single" w:sz="6" w:space="0" w:color="000000" w:themeColor="text1"/>
        <w:insideV w:val="single" w:sz="6" w:space="0" w:color="000000" w:themeColor="text1"/>
      </w:tblBorders>
      <w:tblLook w:val="01E0" w:firstRow="1" w:lastRow="1" w:firstColumn="1" w:lastColumn="1" w:noHBand="0" w:noVBand="0"/>
    </w:tblPr>
    <w:tblGrid>
      <w:gridCol w:w="8862"/>
      <w:gridCol w:w="598"/>
    </w:tblGrid>
    <w:tr w:rsidR="00AB7339" w:rsidRPr="0083355F" w14:paraId="01297CC5" w14:textId="77777777" w:rsidTr="00676DFE">
      <w:trPr>
        <w:trHeight w:val="454"/>
      </w:trPr>
      <w:tc>
        <w:tcPr>
          <w:tcW w:w="4684" w:type="pct"/>
          <w:vAlign w:val="center"/>
        </w:tcPr>
        <w:sdt>
          <w:sdtPr>
            <w:rPr>
              <w:sz w:val="18"/>
              <w:szCs w:val="18"/>
            </w:rPr>
            <w:alias w:val="Firma"/>
            <w:id w:val="78735422"/>
            <w:dataBinding w:prefixMappings="xmlns:ns0='http://schemas.openxmlformats.org/officeDocument/2006/extended-properties'" w:xpath="/ns0:Properties[1]/ns0:Company[1]" w:storeItemID="{6668398D-A668-4E3E-A5EB-62B293D839F1}"/>
            <w:text/>
          </w:sdtPr>
          <w:sdtEndPr/>
          <w:sdtContent>
            <w:p w14:paraId="0472DB5D" w14:textId="09E7CBCD" w:rsidR="00AB7339" w:rsidRPr="0083355F" w:rsidRDefault="008E1E2D" w:rsidP="00B863B9">
              <w:pPr>
                <w:pStyle w:val="Topptekst"/>
                <w:spacing w:after="40"/>
                <w:ind w:left="-108" w:right="335"/>
                <w:rPr>
                  <w:sz w:val="18"/>
                  <w:szCs w:val="18"/>
                </w:rPr>
              </w:pPr>
              <w:r>
                <w:rPr>
                  <w:sz w:val="18"/>
                  <w:szCs w:val="18"/>
                  <w:lang w:val="de-DE"/>
                </w:rPr>
                <w:t>MarLEN</w:t>
              </w:r>
            </w:p>
          </w:sdtContent>
        </w:sdt>
        <w:sdt>
          <w:sdtPr>
            <w:rPr>
              <w:b/>
              <w:bCs/>
              <w:sz w:val="18"/>
              <w:szCs w:val="18"/>
            </w:rPr>
            <w:alias w:val="Titel"/>
            <w:id w:val="78735415"/>
            <w:dataBinding w:prefixMappings="xmlns:ns0='http://schemas.openxmlformats.org/package/2006/metadata/core-properties' xmlns:ns1='http://purl.org/dc/elements/1.1/'" w:xpath="/ns0:coreProperties[1]/ns1:title[1]" w:storeItemID="{6C3C8BC8-F283-45AE-878A-BAB7291924A1}"/>
            <w:text/>
          </w:sdtPr>
          <w:sdtEndPr/>
          <w:sdtContent>
            <w:p w14:paraId="45563E66" w14:textId="77777777" w:rsidR="00AB7339" w:rsidRPr="0083355F" w:rsidRDefault="00AB7339" w:rsidP="001062E5">
              <w:pPr>
                <w:pStyle w:val="Topptekst"/>
                <w:ind w:left="-108"/>
                <w:rPr>
                  <w:b/>
                  <w:bCs/>
                  <w:sz w:val="18"/>
                  <w:szCs w:val="18"/>
                </w:rPr>
              </w:pPr>
              <w:r w:rsidRPr="0083355F">
                <w:rPr>
                  <w:b/>
                  <w:bCs/>
                  <w:sz w:val="18"/>
                  <w:szCs w:val="18"/>
                  <w:lang w:val="de-DE"/>
                </w:rPr>
                <w:t>Call Announcement</w:t>
              </w:r>
            </w:p>
          </w:sdtContent>
        </w:sdt>
      </w:tc>
      <w:tc>
        <w:tcPr>
          <w:tcW w:w="316" w:type="pct"/>
          <w:vAlign w:val="center"/>
        </w:tcPr>
        <w:p w14:paraId="18A4B110" w14:textId="77777777" w:rsidR="00AB7339" w:rsidRPr="0083355F" w:rsidRDefault="00AB7339" w:rsidP="00622B96">
          <w:pPr>
            <w:pStyle w:val="Topptekst"/>
            <w:rPr>
              <w:b/>
              <w:bCs/>
              <w:sz w:val="18"/>
              <w:szCs w:val="18"/>
            </w:rPr>
          </w:pPr>
          <w:r w:rsidRPr="0083355F">
            <w:rPr>
              <w:sz w:val="18"/>
              <w:szCs w:val="18"/>
            </w:rPr>
            <w:fldChar w:fldCharType="begin"/>
          </w:r>
          <w:r w:rsidRPr="0083355F">
            <w:rPr>
              <w:sz w:val="18"/>
              <w:szCs w:val="18"/>
            </w:rPr>
            <w:instrText>PAGE   \* MERGEFORMAT</w:instrText>
          </w:r>
          <w:r w:rsidRPr="0083355F">
            <w:rPr>
              <w:sz w:val="18"/>
              <w:szCs w:val="18"/>
            </w:rPr>
            <w:fldChar w:fldCharType="separate"/>
          </w:r>
          <w:r w:rsidR="000E521F" w:rsidRPr="000E521F">
            <w:rPr>
              <w:noProof/>
              <w:sz w:val="18"/>
              <w:szCs w:val="18"/>
              <w:lang w:val="de-DE"/>
            </w:rPr>
            <w:t>2</w:t>
          </w:r>
          <w:r w:rsidRPr="0083355F">
            <w:rPr>
              <w:sz w:val="18"/>
              <w:szCs w:val="18"/>
            </w:rPr>
            <w:fldChar w:fldCharType="end"/>
          </w:r>
        </w:p>
      </w:tc>
    </w:tr>
  </w:tbl>
  <w:p w14:paraId="2FA44FC2" w14:textId="77777777" w:rsidR="00AB7339" w:rsidRPr="00622B96" w:rsidRDefault="00AB7339" w:rsidP="00676DFE">
    <w:pPr>
      <w:pStyle w:val="Top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7E7"/>
    <w:multiLevelType w:val="hybridMultilevel"/>
    <w:tmpl w:val="B540D698"/>
    <w:lvl w:ilvl="0" w:tplc="0407000F">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FA02664"/>
    <w:multiLevelType w:val="hybridMultilevel"/>
    <w:tmpl w:val="266E9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5759B0"/>
    <w:multiLevelType w:val="hybridMultilevel"/>
    <w:tmpl w:val="FBBCE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7E2DE9"/>
    <w:multiLevelType w:val="hybridMultilevel"/>
    <w:tmpl w:val="E8A249F4"/>
    <w:lvl w:ilvl="0" w:tplc="8DDA8FCC">
      <w:start w:val="1"/>
      <w:numFmt w:val="bullet"/>
      <w:lvlText w:val="•"/>
      <w:lvlJc w:val="left"/>
      <w:pPr>
        <w:tabs>
          <w:tab w:val="num" w:pos="720"/>
        </w:tabs>
        <w:ind w:left="720" w:hanging="360"/>
      </w:pPr>
      <w:rPr>
        <w:rFonts w:ascii="Arial" w:hAnsi="Arial" w:hint="default"/>
      </w:rPr>
    </w:lvl>
    <w:lvl w:ilvl="1" w:tplc="FC34DE04" w:tentative="1">
      <w:start w:val="1"/>
      <w:numFmt w:val="bullet"/>
      <w:lvlText w:val="•"/>
      <w:lvlJc w:val="left"/>
      <w:pPr>
        <w:tabs>
          <w:tab w:val="num" w:pos="1440"/>
        </w:tabs>
        <w:ind w:left="1440" w:hanging="360"/>
      </w:pPr>
      <w:rPr>
        <w:rFonts w:ascii="Arial" w:hAnsi="Arial" w:hint="default"/>
      </w:rPr>
    </w:lvl>
    <w:lvl w:ilvl="2" w:tplc="D44C288A">
      <w:start w:val="1"/>
      <w:numFmt w:val="bullet"/>
      <w:lvlText w:val="•"/>
      <w:lvlJc w:val="left"/>
      <w:pPr>
        <w:tabs>
          <w:tab w:val="num" w:pos="2160"/>
        </w:tabs>
        <w:ind w:left="2160" w:hanging="360"/>
      </w:pPr>
      <w:rPr>
        <w:rFonts w:ascii="Arial" w:hAnsi="Arial" w:hint="default"/>
      </w:rPr>
    </w:lvl>
    <w:lvl w:ilvl="3" w:tplc="AD0C38E8" w:tentative="1">
      <w:start w:val="1"/>
      <w:numFmt w:val="bullet"/>
      <w:lvlText w:val="•"/>
      <w:lvlJc w:val="left"/>
      <w:pPr>
        <w:tabs>
          <w:tab w:val="num" w:pos="2880"/>
        </w:tabs>
        <w:ind w:left="2880" w:hanging="360"/>
      </w:pPr>
      <w:rPr>
        <w:rFonts w:ascii="Arial" w:hAnsi="Arial" w:hint="default"/>
      </w:rPr>
    </w:lvl>
    <w:lvl w:ilvl="4" w:tplc="67C0C6E8" w:tentative="1">
      <w:start w:val="1"/>
      <w:numFmt w:val="bullet"/>
      <w:lvlText w:val="•"/>
      <w:lvlJc w:val="left"/>
      <w:pPr>
        <w:tabs>
          <w:tab w:val="num" w:pos="3600"/>
        </w:tabs>
        <w:ind w:left="3600" w:hanging="360"/>
      </w:pPr>
      <w:rPr>
        <w:rFonts w:ascii="Arial" w:hAnsi="Arial" w:hint="default"/>
      </w:rPr>
    </w:lvl>
    <w:lvl w:ilvl="5" w:tplc="46BAC708" w:tentative="1">
      <w:start w:val="1"/>
      <w:numFmt w:val="bullet"/>
      <w:lvlText w:val="•"/>
      <w:lvlJc w:val="left"/>
      <w:pPr>
        <w:tabs>
          <w:tab w:val="num" w:pos="4320"/>
        </w:tabs>
        <w:ind w:left="4320" w:hanging="360"/>
      </w:pPr>
      <w:rPr>
        <w:rFonts w:ascii="Arial" w:hAnsi="Arial" w:hint="default"/>
      </w:rPr>
    </w:lvl>
    <w:lvl w:ilvl="6" w:tplc="08A285C0" w:tentative="1">
      <w:start w:val="1"/>
      <w:numFmt w:val="bullet"/>
      <w:lvlText w:val="•"/>
      <w:lvlJc w:val="left"/>
      <w:pPr>
        <w:tabs>
          <w:tab w:val="num" w:pos="5040"/>
        </w:tabs>
        <w:ind w:left="5040" w:hanging="360"/>
      </w:pPr>
      <w:rPr>
        <w:rFonts w:ascii="Arial" w:hAnsi="Arial" w:hint="default"/>
      </w:rPr>
    </w:lvl>
    <w:lvl w:ilvl="7" w:tplc="87D430E8" w:tentative="1">
      <w:start w:val="1"/>
      <w:numFmt w:val="bullet"/>
      <w:lvlText w:val="•"/>
      <w:lvlJc w:val="left"/>
      <w:pPr>
        <w:tabs>
          <w:tab w:val="num" w:pos="5760"/>
        </w:tabs>
        <w:ind w:left="5760" w:hanging="360"/>
      </w:pPr>
      <w:rPr>
        <w:rFonts w:ascii="Arial" w:hAnsi="Arial" w:hint="default"/>
      </w:rPr>
    </w:lvl>
    <w:lvl w:ilvl="8" w:tplc="A2E479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D7514"/>
    <w:multiLevelType w:val="hybridMultilevel"/>
    <w:tmpl w:val="D900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73B36"/>
    <w:multiLevelType w:val="hybridMultilevel"/>
    <w:tmpl w:val="9D44E6A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D237E65"/>
    <w:multiLevelType w:val="hybridMultilevel"/>
    <w:tmpl w:val="63B21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3C3FE3"/>
    <w:multiLevelType w:val="hybridMultilevel"/>
    <w:tmpl w:val="2D2E9E70"/>
    <w:lvl w:ilvl="0" w:tplc="6A76998C">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E073801"/>
    <w:multiLevelType w:val="hybridMultilevel"/>
    <w:tmpl w:val="842851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925773"/>
    <w:multiLevelType w:val="hybridMultilevel"/>
    <w:tmpl w:val="3B64BAEE"/>
    <w:lvl w:ilvl="0" w:tplc="AB14C30A">
      <w:start w:val="1"/>
      <w:numFmt w:val="bullet"/>
      <w:lvlText w:val=""/>
      <w:lvlJc w:val="left"/>
      <w:pPr>
        <w:tabs>
          <w:tab w:val="num" w:pos="720"/>
        </w:tabs>
        <w:ind w:left="720" w:hanging="360"/>
      </w:pPr>
      <w:rPr>
        <w:rFonts w:ascii="Courier New" w:hAnsi="Courier New" w:hint="default"/>
      </w:rPr>
    </w:lvl>
    <w:lvl w:ilvl="1" w:tplc="0B2ABF30">
      <w:start w:val="1"/>
      <w:numFmt w:val="bullet"/>
      <w:lvlText w:val=""/>
      <w:lvlJc w:val="left"/>
      <w:pPr>
        <w:tabs>
          <w:tab w:val="num" w:pos="1440"/>
        </w:tabs>
        <w:ind w:left="1440" w:hanging="360"/>
      </w:pPr>
      <w:rPr>
        <w:rFonts w:ascii="Courier New" w:hAnsi="Courier New" w:hint="default"/>
      </w:rPr>
    </w:lvl>
    <w:lvl w:ilvl="2" w:tplc="40DA5A9A" w:tentative="1">
      <w:start w:val="1"/>
      <w:numFmt w:val="bullet"/>
      <w:lvlText w:val=""/>
      <w:lvlJc w:val="left"/>
      <w:pPr>
        <w:tabs>
          <w:tab w:val="num" w:pos="2160"/>
        </w:tabs>
        <w:ind w:left="2160" w:hanging="360"/>
      </w:pPr>
      <w:rPr>
        <w:rFonts w:ascii="Courier New" w:hAnsi="Courier New" w:hint="default"/>
      </w:rPr>
    </w:lvl>
    <w:lvl w:ilvl="3" w:tplc="33B65E20" w:tentative="1">
      <w:start w:val="1"/>
      <w:numFmt w:val="bullet"/>
      <w:lvlText w:val=""/>
      <w:lvlJc w:val="left"/>
      <w:pPr>
        <w:tabs>
          <w:tab w:val="num" w:pos="2880"/>
        </w:tabs>
        <w:ind w:left="2880" w:hanging="360"/>
      </w:pPr>
      <w:rPr>
        <w:rFonts w:ascii="Courier New" w:hAnsi="Courier New" w:hint="default"/>
      </w:rPr>
    </w:lvl>
    <w:lvl w:ilvl="4" w:tplc="4C42F802" w:tentative="1">
      <w:start w:val="1"/>
      <w:numFmt w:val="bullet"/>
      <w:lvlText w:val=""/>
      <w:lvlJc w:val="left"/>
      <w:pPr>
        <w:tabs>
          <w:tab w:val="num" w:pos="3600"/>
        </w:tabs>
        <w:ind w:left="3600" w:hanging="360"/>
      </w:pPr>
      <w:rPr>
        <w:rFonts w:ascii="Courier New" w:hAnsi="Courier New" w:hint="default"/>
      </w:rPr>
    </w:lvl>
    <w:lvl w:ilvl="5" w:tplc="21201EBE" w:tentative="1">
      <w:start w:val="1"/>
      <w:numFmt w:val="bullet"/>
      <w:lvlText w:val=""/>
      <w:lvlJc w:val="left"/>
      <w:pPr>
        <w:tabs>
          <w:tab w:val="num" w:pos="4320"/>
        </w:tabs>
        <w:ind w:left="4320" w:hanging="360"/>
      </w:pPr>
      <w:rPr>
        <w:rFonts w:ascii="Courier New" w:hAnsi="Courier New" w:hint="default"/>
      </w:rPr>
    </w:lvl>
    <w:lvl w:ilvl="6" w:tplc="A14C738C" w:tentative="1">
      <w:start w:val="1"/>
      <w:numFmt w:val="bullet"/>
      <w:lvlText w:val=""/>
      <w:lvlJc w:val="left"/>
      <w:pPr>
        <w:tabs>
          <w:tab w:val="num" w:pos="5040"/>
        </w:tabs>
        <w:ind w:left="5040" w:hanging="360"/>
      </w:pPr>
      <w:rPr>
        <w:rFonts w:ascii="Courier New" w:hAnsi="Courier New" w:hint="default"/>
      </w:rPr>
    </w:lvl>
    <w:lvl w:ilvl="7" w:tplc="486A6ADA" w:tentative="1">
      <w:start w:val="1"/>
      <w:numFmt w:val="bullet"/>
      <w:lvlText w:val=""/>
      <w:lvlJc w:val="left"/>
      <w:pPr>
        <w:tabs>
          <w:tab w:val="num" w:pos="5760"/>
        </w:tabs>
        <w:ind w:left="5760" w:hanging="360"/>
      </w:pPr>
      <w:rPr>
        <w:rFonts w:ascii="Courier New" w:hAnsi="Courier New" w:hint="default"/>
      </w:rPr>
    </w:lvl>
    <w:lvl w:ilvl="8" w:tplc="9BE41A08" w:tentative="1">
      <w:start w:val="1"/>
      <w:numFmt w:val="bullet"/>
      <w:lvlText w:val=""/>
      <w:lvlJc w:val="left"/>
      <w:pPr>
        <w:tabs>
          <w:tab w:val="num" w:pos="6480"/>
        </w:tabs>
        <w:ind w:left="6480" w:hanging="360"/>
      </w:pPr>
      <w:rPr>
        <w:rFonts w:ascii="Courier New" w:hAnsi="Courier New" w:hint="default"/>
      </w:rPr>
    </w:lvl>
  </w:abstractNum>
  <w:abstractNum w:abstractNumId="10" w15:restartNumberingAfterBreak="0">
    <w:nsid w:val="235F2118"/>
    <w:multiLevelType w:val="hybridMultilevel"/>
    <w:tmpl w:val="03DC6F22"/>
    <w:lvl w:ilvl="0" w:tplc="6A76998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F93FE0"/>
    <w:multiLevelType w:val="hybridMultilevel"/>
    <w:tmpl w:val="6E648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AE5613"/>
    <w:multiLevelType w:val="hybridMultilevel"/>
    <w:tmpl w:val="9CF871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3455EA"/>
    <w:multiLevelType w:val="hybridMultilevel"/>
    <w:tmpl w:val="5978A920"/>
    <w:lvl w:ilvl="0" w:tplc="6A76998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AF004C"/>
    <w:multiLevelType w:val="hybridMultilevel"/>
    <w:tmpl w:val="30A6DF7E"/>
    <w:lvl w:ilvl="0" w:tplc="6A76998C">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D9D2423"/>
    <w:multiLevelType w:val="hybridMultilevel"/>
    <w:tmpl w:val="009E10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2422A9"/>
    <w:multiLevelType w:val="multilevel"/>
    <w:tmpl w:val="B78E34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2D0013B"/>
    <w:multiLevelType w:val="hybridMultilevel"/>
    <w:tmpl w:val="09B248A2"/>
    <w:lvl w:ilvl="0" w:tplc="B10C9B2A">
      <w:numFmt w:val="bullet"/>
      <w:lvlText w:val="•"/>
      <w:lvlJc w:val="left"/>
      <w:pPr>
        <w:ind w:left="1068" w:hanging="708"/>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137F93"/>
    <w:multiLevelType w:val="hybridMultilevel"/>
    <w:tmpl w:val="E59AF4D4"/>
    <w:lvl w:ilvl="0" w:tplc="6A76998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8931D2"/>
    <w:multiLevelType w:val="hybridMultilevel"/>
    <w:tmpl w:val="F8B257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9F11397"/>
    <w:multiLevelType w:val="hybridMultilevel"/>
    <w:tmpl w:val="55A03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5607CA"/>
    <w:multiLevelType w:val="hybridMultilevel"/>
    <w:tmpl w:val="180012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9E2EA3"/>
    <w:multiLevelType w:val="hybridMultilevel"/>
    <w:tmpl w:val="9F644B9C"/>
    <w:lvl w:ilvl="0" w:tplc="2506C6DE">
      <w:start w:val="1"/>
      <w:numFmt w:val="bullet"/>
      <w:lvlText w:val="•"/>
      <w:lvlJc w:val="left"/>
      <w:pPr>
        <w:tabs>
          <w:tab w:val="num" w:pos="720"/>
        </w:tabs>
        <w:ind w:left="720" w:hanging="360"/>
      </w:pPr>
      <w:rPr>
        <w:rFonts w:ascii="Arial" w:hAnsi="Arial" w:hint="default"/>
      </w:rPr>
    </w:lvl>
    <w:lvl w:ilvl="1" w:tplc="CE14635A" w:tentative="1">
      <w:start w:val="1"/>
      <w:numFmt w:val="bullet"/>
      <w:lvlText w:val="•"/>
      <w:lvlJc w:val="left"/>
      <w:pPr>
        <w:tabs>
          <w:tab w:val="num" w:pos="1440"/>
        </w:tabs>
        <w:ind w:left="1440" w:hanging="360"/>
      </w:pPr>
      <w:rPr>
        <w:rFonts w:ascii="Arial" w:hAnsi="Arial" w:hint="default"/>
      </w:rPr>
    </w:lvl>
    <w:lvl w:ilvl="2" w:tplc="E15C0F46">
      <w:start w:val="1"/>
      <w:numFmt w:val="bullet"/>
      <w:lvlText w:val="•"/>
      <w:lvlJc w:val="left"/>
      <w:pPr>
        <w:tabs>
          <w:tab w:val="num" w:pos="2160"/>
        </w:tabs>
        <w:ind w:left="2160" w:hanging="360"/>
      </w:pPr>
      <w:rPr>
        <w:rFonts w:ascii="Arial" w:hAnsi="Arial" w:hint="default"/>
      </w:rPr>
    </w:lvl>
    <w:lvl w:ilvl="3" w:tplc="4ACA91AE" w:tentative="1">
      <w:start w:val="1"/>
      <w:numFmt w:val="bullet"/>
      <w:lvlText w:val="•"/>
      <w:lvlJc w:val="left"/>
      <w:pPr>
        <w:tabs>
          <w:tab w:val="num" w:pos="2880"/>
        </w:tabs>
        <w:ind w:left="2880" w:hanging="360"/>
      </w:pPr>
      <w:rPr>
        <w:rFonts w:ascii="Arial" w:hAnsi="Arial" w:hint="default"/>
      </w:rPr>
    </w:lvl>
    <w:lvl w:ilvl="4" w:tplc="23EA17FC" w:tentative="1">
      <w:start w:val="1"/>
      <w:numFmt w:val="bullet"/>
      <w:lvlText w:val="•"/>
      <w:lvlJc w:val="left"/>
      <w:pPr>
        <w:tabs>
          <w:tab w:val="num" w:pos="3600"/>
        </w:tabs>
        <w:ind w:left="3600" w:hanging="360"/>
      </w:pPr>
      <w:rPr>
        <w:rFonts w:ascii="Arial" w:hAnsi="Arial" w:hint="default"/>
      </w:rPr>
    </w:lvl>
    <w:lvl w:ilvl="5" w:tplc="86363EF4" w:tentative="1">
      <w:start w:val="1"/>
      <w:numFmt w:val="bullet"/>
      <w:lvlText w:val="•"/>
      <w:lvlJc w:val="left"/>
      <w:pPr>
        <w:tabs>
          <w:tab w:val="num" w:pos="4320"/>
        </w:tabs>
        <w:ind w:left="4320" w:hanging="360"/>
      </w:pPr>
      <w:rPr>
        <w:rFonts w:ascii="Arial" w:hAnsi="Arial" w:hint="default"/>
      </w:rPr>
    </w:lvl>
    <w:lvl w:ilvl="6" w:tplc="6A5CB3D6" w:tentative="1">
      <w:start w:val="1"/>
      <w:numFmt w:val="bullet"/>
      <w:lvlText w:val="•"/>
      <w:lvlJc w:val="left"/>
      <w:pPr>
        <w:tabs>
          <w:tab w:val="num" w:pos="5040"/>
        </w:tabs>
        <w:ind w:left="5040" w:hanging="360"/>
      </w:pPr>
      <w:rPr>
        <w:rFonts w:ascii="Arial" w:hAnsi="Arial" w:hint="default"/>
      </w:rPr>
    </w:lvl>
    <w:lvl w:ilvl="7" w:tplc="9A3C6990" w:tentative="1">
      <w:start w:val="1"/>
      <w:numFmt w:val="bullet"/>
      <w:lvlText w:val="•"/>
      <w:lvlJc w:val="left"/>
      <w:pPr>
        <w:tabs>
          <w:tab w:val="num" w:pos="5760"/>
        </w:tabs>
        <w:ind w:left="5760" w:hanging="360"/>
      </w:pPr>
      <w:rPr>
        <w:rFonts w:ascii="Arial" w:hAnsi="Arial" w:hint="default"/>
      </w:rPr>
    </w:lvl>
    <w:lvl w:ilvl="8" w:tplc="27DED5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7F3AEB"/>
    <w:multiLevelType w:val="hybridMultilevel"/>
    <w:tmpl w:val="EC64627C"/>
    <w:lvl w:ilvl="0" w:tplc="6A76998C">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3E86179"/>
    <w:multiLevelType w:val="hybridMultilevel"/>
    <w:tmpl w:val="6852A630"/>
    <w:lvl w:ilvl="0" w:tplc="F6B0549C">
      <w:start w:val="1"/>
      <w:numFmt w:val="bullet"/>
      <w:lvlText w:val="-"/>
      <w:lvlJc w:val="left"/>
      <w:pPr>
        <w:ind w:left="685" w:hanging="142"/>
      </w:pPr>
      <w:rPr>
        <w:rFonts w:ascii="Calibri" w:eastAsia="Calibri" w:hAnsi="Calibri" w:hint="default"/>
        <w:w w:val="100"/>
        <w:sz w:val="22"/>
        <w:szCs w:val="22"/>
      </w:rPr>
    </w:lvl>
    <w:lvl w:ilvl="1" w:tplc="36D02C20">
      <w:start w:val="1"/>
      <w:numFmt w:val="bullet"/>
      <w:lvlText w:val="•"/>
      <w:lvlJc w:val="left"/>
      <w:pPr>
        <w:ind w:left="1541" w:hanging="142"/>
      </w:pPr>
      <w:rPr>
        <w:rFonts w:hint="default"/>
      </w:rPr>
    </w:lvl>
    <w:lvl w:ilvl="2" w:tplc="2546348E">
      <w:start w:val="1"/>
      <w:numFmt w:val="bullet"/>
      <w:lvlText w:val="•"/>
      <w:lvlJc w:val="left"/>
      <w:pPr>
        <w:ind w:left="2403" w:hanging="142"/>
      </w:pPr>
      <w:rPr>
        <w:rFonts w:hint="default"/>
      </w:rPr>
    </w:lvl>
    <w:lvl w:ilvl="3" w:tplc="8920F38A">
      <w:start w:val="1"/>
      <w:numFmt w:val="bullet"/>
      <w:lvlText w:val="•"/>
      <w:lvlJc w:val="left"/>
      <w:pPr>
        <w:ind w:left="3265" w:hanging="142"/>
      </w:pPr>
      <w:rPr>
        <w:rFonts w:hint="default"/>
      </w:rPr>
    </w:lvl>
    <w:lvl w:ilvl="4" w:tplc="B3D0AA5A">
      <w:start w:val="1"/>
      <w:numFmt w:val="bullet"/>
      <w:lvlText w:val="•"/>
      <w:lvlJc w:val="left"/>
      <w:pPr>
        <w:ind w:left="4127" w:hanging="142"/>
      </w:pPr>
      <w:rPr>
        <w:rFonts w:hint="default"/>
      </w:rPr>
    </w:lvl>
    <w:lvl w:ilvl="5" w:tplc="C4381412">
      <w:start w:val="1"/>
      <w:numFmt w:val="bullet"/>
      <w:lvlText w:val="•"/>
      <w:lvlJc w:val="left"/>
      <w:pPr>
        <w:ind w:left="4989" w:hanging="142"/>
      </w:pPr>
      <w:rPr>
        <w:rFonts w:hint="default"/>
      </w:rPr>
    </w:lvl>
    <w:lvl w:ilvl="6" w:tplc="4F68B938">
      <w:start w:val="1"/>
      <w:numFmt w:val="bullet"/>
      <w:lvlText w:val="•"/>
      <w:lvlJc w:val="left"/>
      <w:pPr>
        <w:ind w:left="5851" w:hanging="142"/>
      </w:pPr>
      <w:rPr>
        <w:rFonts w:hint="default"/>
      </w:rPr>
    </w:lvl>
    <w:lvl w:ilvl="7" w:tplc="2F10BEA0">
      <w:start w:val="1"/>
      <w:numFmt w:val="bullet"/>
      <w:lvlText w:val="•"/>
      <w:lvlJc w:val="left"/>
      <w:pPr>
        <w:ind w:left="6713" w:hanging="142"/>
      </w:pPr>
      <w:rPr>
        <w:rFonts w:hint="default"/>
      </w:rPr>
    </w:lvl>
    <w:lvl w:ilvl="8" w:tplc="9092BBD2">
      <w:start w:val="1"/>
      <w:numFmt w:val="bullet"/>
      <w:lvlText w:val="•"/>
      <w:lvlJc w:val="left"/>
      <w:pPr>
        <w:ind w:left="7575" w:hanging="142"/>
      </w:pPr>
      <w:rPr>
        <w:rFonts w:hint="default"/>
      </w:rPr>
    </w:lvl>
  </w:abstractNum>
  <w:abstractNum w:abstractNumId="25" w15:restartNumberingAfterBreak="0">
    <w:nsid w:val="4856440C"/>
    <w:multiLevelType w:val="hybridMultilevel"/>
    <w:tmpl w:val="8F0A10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E636BE2"/>
    <w:multiLevelType w:val="hybridMultilevel"/>
    <w:tmpl w:val="F2C2963C"/>
    <w:lvl w:ilvl="0" w:tplc="6A76998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4A1E13"/>
    <w:multiLevelType w:val="hybridMultilevel"/>
    <w:tmpl w:val="0F2432E0"/>
    <w:lvl w:ilvl="0" w:tplc="0407000F">
      <w:start w:val="1"/>
      <w:numFmt w:val="decimal"/>
      <w:lvlText w:val="%1."/>
      <w:lvlJc w:val="left"/>
      <w:pPr>
        <w:ind w:left="360" w:hanging="360"/>
      </w:pPr>
    </w:lvl>
    <w:lvl w:ilvl="1" w:tplc="255EF2A4">
      <w:start w:val="1"/>
      <w:numFmt w:val="lowerLetter"/>
      <w:lvlText w:val="%2."/>
      <w:lvlJc w:val="left"/>
      <w:pPr>
        <w:ind w:left="535" w:hanging="360"/>
      </w:pPr>
      <w:rPr>
        <w:rFonts w:hint="default"/>
      </w:r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17BCE042">
      <w:numFmt w:val="bullet"/>
      <w:lvlText w:val="-"/>
      <w:lvlJc w:val="left"/>
      <w:pPr>
        <w:ind w:left="360" w:hanging="360"/>
      </w:pPr>
      <w:rPr>
        <w:rFonts w:ascii="Cambria" w:eastAsiaTheme="minorEastAsia" w:hAnsi="Cambria" w:cstheme="majorHAnsi" w:hint="default"/>
      </w:r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1224A34"/>
    <w:multiLevelType w:val="hybridMultilevel"/>
    <w:tmpl w:val="C48EF726"/>
    <w:lvl w:ilvl="0" w:tplc="6A76998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F745B7"/>
    <w:multiLevelType w:val="hybridMultilevel"/>
    <w:tmpl w:val="75C817F4"/>
    <w:lvl w:ilvl="0" w:tplc="B10C9B2A">
      <w:numFmt w:val="bullet"/>
      <w:lvlText w:val="•"/>
      <w:lvlJc w:val="left"/>
      <w:pPr>
        <w:ind w:left="1068" w:hanging="708"/>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BC3CBB"/>
    <w:multiLevelType w:val="hybridMultilevel"/>
    <w:tmpl w:val="1DC8D18A"/>
    <w:lvl w:ilvl="0" w:tplc="6A76998C">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F7F5ADB"/>
    <w:multiLevelType w:val="hybridMultilevel"/>
    <w:tmpl w:val="98FA1AEA"/>
    <w:lvl w:ilvl="0" w:tplc="6A76998C">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EA6965"/>
    <w:multiLevelType w:val="hybridMultilevel"/>
    <w:tmpl w:val="2D58F98E"/>
    <w:lvl w:ilvl="0" w:tplc="6A76998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747FD2"/>
    <w:multiLevelType w:val="hybridMultilevel"/>
    <w:tmpl w:val="D9EA78B4"/>
    <w:lvl w:ilvl="0" w:tplc="9C028CF6">
      <w:start w:val="1"/>
      <w:numFmt w:val="bullet"/>
      <w:lvlText w:val="-"/>
      <w:lvlJc w:val="left"/>
      <w:pPr>
        <w:ind w:left="1440" w:hanging="360"/>
      </w:pPr>
      <w:rPr>
        <w:rFonts w:ascii="Bell MT" w:hAnsi="Bell MT"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C949BF"/>
    <w:multiLevelType w:val="hybridMultilevel"/>
    <w:tmpl w:val="A8E4B85A"/>
    <w:lvl w:ilvl="0" w:tplc="04090001">
      <w:start w:val="1"/>
      <w:numFmt w:val="bullet"/>
      <w:lvlText w:val=""/>
      <w:lvlJc w:val="left"/>
      <w:pPr>
        <w:ind w:left="360" w:hanging="360"/>
      </w:pPr>
      <w:rPr>
        <w:rFonts w:ascii="Symbol" w:hAnsi="Symbol" w:hint="default"/>
      </w:rPr>
    </w:lvl>
    <w:lvl w:ilvl="1" w:tplc="0B702DC8">
      <w:numFmt w:val="bullet"/>
      <w:lvlText w:val="•"/>
      <w:lvlJc w:val="left"/>
      <w:pPr>
        <w:ind w:left="1428" w:hanging="708"/>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2B77E2"/>
    <w:multiLevelType w:val="hybridMultilevel"/>
    <w:tmpl w:val="EF3454C4"/>
    <w:lvl w:ilvl="0" w:tplc="6A76998C">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36263BB"/>
    <w:multiLevelType w:val="hybridMultilevel"/>
    <w:tmpl w:val="9AD0CDB6"/>
    <w:lvl w:ilvl="0" w:tplc="6A76998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7364A76"/>
    <w:multiLevelType w:val="hybridMultilevel"/>
    <w:tmpl w:val="90128D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B143BD0"/>
    <w:multiLevelType w:val="hybridMultilevel"/>
    <w:tmpl w:val="CD3E5046"/>
    <w:lvl w:ilvl="0" w:tplc="6A76998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CE7976"/>
    <w:multiLevelType w:val="hybridMultilevel"/>
    <w:tmpl w:val="FFD6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45DF7"/>
    <w:multiLevelType w:val="hybridMultilevel"/>
    <w:tmpl w:val="2E6A1A7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74BF22A6"/>
    <w:multiLevelType w:val="hybridMultilevel"/>
    <w:tmpl w:val="BF084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20B23"/>
    <w:multiLevelType w:val="hybridMultilevel"/>
    <w:tmpl w:val="E354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A0F8D"/>
    <w:multiLevelType w:val="hybridMultilevel"/>
    <w:tmpl w:val="97E2462A"/>
    <w:lvl w:ilvl="0" w:tplc="6A76998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B330E7"/>
    <w:multiLevelType w:val="hybridMultilevel"/>
    <w:tmpl w:val="7774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05DBA"/>
    <w:multiLevelType w:val="hybridMultilevel"/>
    <w:tmpl w:val="F4D29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9820098">
    <w:abstractNumId w:val="20"/>
  </w:num>
  <w:num w:numId="2" w16cid:durableId="516961956">
    <w:abstractNumId w:val="16"/>
  </w:num>
  <w:num w:numId="3" w16cid:durableId="93061374">
    <w:abstractNumId w:val="18"/>
  </w:num>
  <w:num w:numId="4" w16cid:durableId="171382105">
    <w:abstractNumId w:val="38"/>
  </w:num>
  <w:num w:numId="5" w16cid:durableId="674377563">
    <w:abstractNumId w:val="36"/>
  </w:num>
  <w:num w:numId="6" w16cid:durableId="335964458">
    <w:abstractNumId w:val="13"/>
  </w:num>
  <w:num w:numId="7" w16cid:durableId="877737102">
    <w:abstractNumId w:val="28"/>
  </w:num>
  <w:num w:numId="8" w16cid:durableId="243686983">
    <w:abstractNumId w:val="10"/>
  </w:num>
  <w:num w:numId="9" w16cid:durableId="1408192725">
    <w:abstractNumId w:val="32"/>
  </w:num>
  <w:num w:numId="10" w16cid:durableId="437991921">
    <w:abstractNumId w:val="0"/>
  </w:num>
  <w:num w:numId="11" w16cid:durableId="1949924928">
    <w:abstractNumId w:val="31"/>
  </w:num>
  <w:num w:numId="12" w16cid:durableId="484013360">
    <w:abstractNumId w:val="17"/>
  </w:num>
  <w:num w:numId="13" w16cid:durableId="744107632">
    <w:abstractNumId w:val="34"/>
  </w:num>
  <w:num w:numId="14" w16cid:durableId="535585180">
    <w:abstractNumId w:val="29"/>
  </w:num>
  <w:num w:numId="15" w16cid:durableId="21563495">
    <w:abstractNumId w:val="35"/>
  </w:num>
  <w:num w:numId="16" w16cid:durableId="1311905571">
    <w:abstractNumId w:val="7"/>
  </w:num>
  <w:num w:numId="17" w16cid:durableId="1955019455">
    <w:abstractNumId w:val="23"/>
  </w:num>
  <w:num w:numId="18" w16cid:durableId="720784776">
    <w:abstractNumId w:val="14"/>
  </w:num>
  <w:num w:numId="19" w16cid:durableId="477382827">
    <w:abstractNumId w:val="30"/>
  </w:num>
  <w:num w:numId="20" w16cid:durableId="1283654530">
    <w:abstractNumId w:val="2"/>
  </w:num>
  <w:num w:numId="21" w16cid:durableId="2080445239">
    <w:abstractNumId w:val="41"/>
  </w:num>
  <w:num w:numId="22" w16cid:durableId="1504978331">
    <w:abstractNumId w:val="45"/>
  </w:num>
  <w:num w:numId="23" w16cid:durableId="214657480">
    <w:abstractNumId w:val="33"/>
  </w:num>
  <w:num w:numId="24" w16cid:durableId="782307835">
    <w:abstractNumId w:val="27"/>
  </w:num>
  <w:num w:numId="25" w16cid:durableId="1899321241">
    <w:abstractNumId w:val="22"/>
  </w:num>
  <w:num w:numId="26" w16cid:durableId="64497535">
    <w:abstractNumId w:val="3"/>
  </w:num>
  <w:num w:numId="27" w16cid:durableId="1759516779">
    <w:abstractNumId w:val="24"/>
  </w:num>
  <w:num w:numId="28" w16cid:durableId="1918705845">
    <w:abstractNumId w:val="43"/>
  </w:num>
  <w:num w:numId="29" w16cid:durableId="394426877">
    <w:abstractNumId w:val="9"/>
  </w:num>
  <w:num w:numId="30" w16cid:durableId="1391612341">
    <w:abstractNumId w:val="5"/>
  </w:num>
  <w:num w:numId="31" w16cid:durableId="1437603419">
    <w:abstractNumId w:val="26"/>
  </w:num>
  <w:num w:numId="32" w16cid:durableId="724376284">
    <w:abstractNumId w:val="11"/>
  </w:num>
  <w:num w:numId="33" w16cid:durableId="414792173">
    <w:abstractNumId w:val="6"/>
  </w:num>
  <w:num w:numId="34" w16cid:durableId="189688205">
    <w:abstractNumId w:val="1"/>
  </w:num>
  <w:num w:numId="35" w16cid:durableId="1850174519">
    <w:abstractNumId w:val="15"/>
  </w:num>
  <w:num w:numId="36" w16cid:durableId="1739741020">
    <w:abstractNumId w:val="21"/>
  </w:num>
  <w:num w:numId="37" w16cid:durableId="626861770">
    <w:abstractNumId w:val="12"/>
  </w:num>
  <w:num w:numId="38" w16cid:durableId="736829222">
    <w:abstractNumId w:val="4"/>
  </w:num>
  <w:num w:numId="39" w16cid:durableId="117381709">
    <w:abstractNumId w:val="40"/>
  </w:num>
  <w:num w:numId="40" w16cid:durableId="1162089226">
    <w:abstractNumId w:val="42"/>
  </w:num>
  <w:num w:numId="41" w16cid:durableId="1986470859">
    <w:abstractNumId w:val="44"/>
  </w:num>
  <w:num w:numId="42" w16cid:durableId="1733691888">
    <w:abstractNumId w:val="39"/>
  </w:num>
  <w:num w:numId="43" w16cid:durableId="2121945440">
    <w:abstractNumId w:val="19"/>
  </w:num>
  <w:num w:numId="44" w16cid:durableId="38745944">
    <w:abstractNumId w:val="8"/>
  </w:num>
  <w:num w:numId="45" w16cid:durableId="1820534960">
    <w:abstractNumId w:val="25"/>
  </w:num>
  <w:num w:numId="46" w16cid:durableId="901257092">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02"/>
    <w:rsid w:val="00000553"/>
    <w:rsid w:val="000033BE"/>
    <w:rsid w:val="00004383"/>
    <w:rsid w:val="00005F8F"/>
    <w:rsid w:val="000117F4"/>
    <w:rsid w:val="00011D3F"/>
    <w:rsid w:val="00012674"/>
    <w:rsid w:val="00012736"/>
    <w:rsid w:val="000152C8"/>
    <w:rsid w:val="00017D6D"/>
    <w:rsid w:val="00025692"/>
    <w:rsid w:val="00032920"/>
    <w:rsid w:val="0003292F"/>
    <w:rsid w:val="0003716C"/>
    <w:rsid w:val="000417D8"/>
    <w:rsid w:val="00042D6A"/>
    <w:rsid w:val="00042E1C"/>
    <w:rsid w:val="00044391"/>
    <w:rsid w:val="00044EEA"/>
    <w:rsid w:val="0004524C"/>
    <w:rsid w:val="000458F0"/>
    <w:rsid w:val="00060F9C"/>
    <w:rsid w:val="000630C2"/>
    <w:rsid w:val="000645D0"/>
    <w:rsid w:val="000701FA"/>
    <w:rsid w:val="000705E8"/>
    <w:rsid w:val="00070B1E"/>
    <w:rsid w:val="0007222E"/>
    <w:rsid w:val="000768A8"/>
    <w:rsid w:val="00080467"/>
    <w:rsid w:val="00084BEA"/>
    <w:rsid w:val="00087183"/>
    <w:rsid w:val="000944E9"/>
    <w:rsid w:val="0009578C"/>
    <w:rsid w:val="00096B78"/>
    <w:rsid w:val="000A06E4"/>
    <w:rsid w:val="000A1317"/>
    <w:rsid w:val="000A263B"/>
    <w:rsid w:val="000A43F5"/>
    <w:rsid w:val="000A793B"/>
    <w:rsid w:val="000B014D"/>
    <w:rsid w:val="000B2D41"/>
    <w:rsid w:val="000B3B11"/>
    <w:rsid w:val="000C09AC"/>
    <w:rsid w:val="000C26EA"/>
    <w:rsid w:val="000C34E0"/>
    <w:rsid w:val="000C436A"/>
    <w:rsid w:val="000D0030"/>
    <w:rsid w:val="000D2DC8"/>
    <w:rsid w:val="000D3C27"/>
    <w:rsid w:val="000E3F54"/>
    <w:rsid w:val="000E521F"/>
    <w:rsid w:val="000E5B4E"/>
    <w:rsid w:val="000E636D"/>
    <w:rsid w:val="000E7646"/>
    <w:rsid w:val="000E7C80"/>
    <w:rsid w:val="000F27F8"/>
    <w:rsid w:val="000F28DE"/>
    <w:rsid w:val="000F3484"/>
    <w:rsid w:val="000F3726"/>
    <w:rsid w:val="000F3787"/>
    <w:rsid w:val="000F4AB1"/>
    <w:rsid w:val="00102EC2"/>
    <w:rsid w:val="001050D4"/>
    <w:rsid w:val="001062E5"/>
    <w:rsid w:val="0011068A"/>
    <w:rsid w:val="0011170E"/>
    <w:rsid w:val="00115B7C"/>
    <w:rsid w:val="001212C2"/>
    <w:rsid w:val="00123287"/>
    <w:rsid w:val="001306F2"/>
    <w:rsid w:val="001312A0"/>
    <w:rsid w:val="0013656A"/>
    <w:rsid w:val="00144850"/>
    <w:rsid w:val="00144DD0"/>
    <w:rsid w:val="0015199E"/>
    <w:rsid w:val="001520E2"/>
    <w:rsid w:val="001633D4"/>
    <w:rsid w:val="00172D1A"/>
    <w:rsid w:val="00173784"/>
    <w:rsid w:val="0017706A"/>
    <w:rsid w:val="00180B04"/>
    <w:rsid w:val="001828D6"/>
    <w:rsid w:val="0018372D"/>
    <w:rsid w:val="00190863"/>
    <w:rsid w:val="00196D2A"/>
    <w:rsid w:val="001A00A2"/>
    <w:rsid w:val="001A1805"/>
    <w:rsid w:val="001A58F2"/>
    <w:rsid w:val="001A6DEF"/>
    <w:rsid w:val="001B07A3"/>
    <w:rsid w:val="001B2F26"/>
    <w:rsid w:val="001B7CEA"/>
    <w:rsid w:val="001C2A07"/>
    <w:rsid w:val="001C378F"/>
    <w:rsid w:val="001C45B8"/>
    <w:rsid w:val="001C4F68"/>
    <w:rsid w:val="001C75F7"/>
    <w:rsid w:val="001D0CAF"/>
    <w:rsid w:val="001D2EDA"/>
    <w:rsid w:val="001D44D0"/>
    <w:rsid w:val="001D4D37"/>
    <w:rsid w:val="001D6565"/>
    <w:rsid w:val="001E3ACF"/>
    <w:rsid w:val="001E5C50"/>
    <w:rsid w:val="001E72CD"/>
    <w:rsid w:val="001F0EC0"/>
    <w:rsid w:val="001F488F"/>
    <w:rsid w:val="001F4F61"/>
    <w:rsid w:val="001F7AE8"/>
    <w:rsid w:val="00200359"/>
    <w:rsid w:val="002004CB"/>
    <w:rsid w:val="00201F25"/>
    <w:rsid w:val="002020DD"/>
    <w:rsid w:val="0020456E"/>
    <w:rsid w:val="002057A7"/>
    <w:rsid w:val="002072F5"/>
    <w:rsid w:val="00212F47"/>
    <w:rsid w:val="00213802"/>
    <w:rsid w:val="002166BE"/>
    <w:rsid w:val="0021671C"/>
    <w:rsid w:val="00220F9C"/>
    <w:rsid w:val="002253AC"/>
    <w:rsid w:val="00225408"/>
    <w:rsid w:val="00230F8C"/>
    <w:rsid w:val="00233C18"/>
    <w:rsid w:val="00233DB7"/>
    <w:rsid w:val="00235849"/>
    <w:rsid w:val="002360EA"/>
    <w:rsid w:val="00236450"/>
    <w:rsid w:val="00241E95"/>
    <w:rsid w:val="00241FE6"/>
    <w:rsid w:val="00243CB6"/>
    <w:rsid w:val="0024541C"/>
    <w:rsid w:val="0025547B"/>
    <w:rsid w:val="00255971"/>
    <w:rsid w:val="00256DDD"/>
    <w:rsid w:val="0025719F"/>
    <w:rsid w:val="00257C73"/>
    <w:rsid w:val="00260914"/>
    <w:rsid w:val="00263EA8"/>
    <w:rsid w:val="0026570E"/>
    <w:rsid w:val="00266048"/>
    <w:rsid w:val="00273005"/>
    <w:rsid w:val="0027484B"/>
    <w:rsid w:val="00280201"/>
    <w:rsid w:val="00280F9A"/>
    <w:rsid w:val="00281261"/>
    <w:rsid w:val="00282D70"/>
    <w:rsid w:val="002845F3"/>
    <w:rsid w:val="00287DC3"/>
    <w:rsid w:val="00291804"/>
    <w:rsid w:val="002A0EC2"/>
    <w:rsid w:val="002A3100"/>
    <w:rsid w:val="002A477D"/>
    <w:rsid w:val="002A5AEC"/>
    <w:rsid w:val="002B2321"/>
    <w:rsid w:val="002B3118"/>
    <w:rsid w:val="002B52AC"/>
    <w:rsid w:val="002C1C7A"/>
    <w:rsid w:val="002C1E99"/>
    <w:rsid w:val="002C39D4"/>
    <w:rsid w:val="002C6791"/>
    <w:rsid w:val="002C6B12"/>
    <w:rsid w:val="002C788D"/>
    <w:rsid w:val="002D00F0"/>
    <w:rsid w:val="002D1B29"/>
    <w:rsid w:val="002E0FDD"/>
    <w:rsid w:val="002E3BB4"/>
    <w:rsid w:val="002E57CB"/>
    <w:rsid w:val="002E675C"/>
    <w:rsid w:val="002F312C"/>
    <w:rsid w:val="002F3AA8"/>
    <w:rsid w:val="002F3F9F"/>
    <w:rsid w:val="002F4644"/>
    <w:rsid w:val="002F4654"/>
    <w:rsid w:val="002F7AA8"/>
    <w:rsid w:val="0030078E"/>
    <w:rsid w:val="003017E1"/>
    <w:rsid w:val="0031048C"/>
    <w:rsid w:val="00312901"/>
    <w:rsid w:val="00313AF0"/>
    <w:rsid w:val="003163CB"/>
    <w:rsid w:val="00321CBA"/>
    <w:rsid w:val="003233FE"/>
    <w:rsid w:val="003236B1"/>
    <w:rsid w:val="00323D42"/>
    <w:rsid w:val="0033020C"/>
    <w:rsid w:val="00333C74"/>
    <w:rsid w:val="00334061"/>
    <w:rsid w:val="0034092D"/>
    <w:rsid w:val="0035311B"/>
    <w:rsid w:val="00356772"/>
    <w:rsid w:val="00357A2B"/>
    <w:rsid w:val="00361221"/>
    <w:rsid w:val="003631CD"/>
    <w:rsid w:val="00363A76"/>
    <w:rsid w:val="00366C68"/>
    <w:rsid w:val="00366DE9"/>
    <w:rsid w:val="00370F8A"/>
    <w:rsid w:val="003734CF"/>
    <w:rsid w:val="00376002"/>
    <w:rsid w:val="00384EF4"/>
    <w:rsid w:val="003855FD"/>
    <w:rsid w:val="00387D86"/>
    <w:rsid w:val="00392FD5"/>
    <w:rsid w:val="00394CB7"/>
    <w:rsid w:val="0039787E"/>
    <w:rsid w:val="003A0712"/>
    <w:rsid w:val="003A155F"/>
    <w:rsid w:val="003A15E6"/>
    <w:rsid w:val="003A4EDB"/>
    <w:rsid w:val="003B09CA"/>
    <w:rsid w:val="003B3BB5"/>
    <w:rsid w:val="003B4773"/>
    <w:rsid w:val="003B7A97"/>
    <w:rsid w:val="003C0E04"/>
    <w:rsid w:val="003C20C8"/>
    <w:rsid w:val="003C2F00"/>
    <w:rsid w:val="003C3040"/>
    <w:rsid w:val="003C4E42"/>
    <w:rsid w:val="003C75D6"/>
    <w:rsid w:val="003D05E2"/>
    <w:rsid w:val="003D2A5A"/>
    <w:rsid w:val="003D472E"/>
    <w:rsid w:val="003D6CAB"/>
    <w:rsid w:val="003E0AE7"/>
    <w:rsid w:val="003E2F9C"/>
    <w:rsid w:val="003E319E"/>
    <w:rsid w:val="003E4D4C"/>
    <w:rsid w:val="003E5097"/>
    <w:rsid w:val="003E5AB1"/>
    <w:rsid w:val="003E60AF"/>
    <w:rsid w:val="003F355C"/>
    <w:rsid w:val="003F5294"/>
    <w:rsid w:val="003F5C8F"/>
    <w:rsid w:val="003F68D8"/>
    <w:rsid w:val="003F7EFA"/>
    <w:rsid w:val="003F7F92"/>
    <w:rsid w:val="004105D1"/>
    <w:rsid w:val="00415BDA"/>
    <w:rsid w:val="00420405"/>
    <w:rsid w:val="004205BD"/>
    <w:rsid w:val="00425CD3"/>
    <w:rsid w:val="0043508F"/>
    <w:rsid w:val="00436CC7"/>
    <w:rsid w:val="0044000D"/>
    <w:rsid w:val="004406EE"/>
    <w:rsid w:val="00440787"/>
    <w:rsid w:val="004417AE"/>
    <w:rsid w:val="004427AB"/>
    <w:rsid w:val="00442BCE"/>
    <w:rsid w:val="00443BCD"/>
    <w:rsid w:val="0044442B"/>
    <w:rsid w:val="00451ABC"/>
    <w:rsid w:val="00454F1D"/>
    <w:rsid w:val="004553EA"/>
    <w:rsid w:val="004577D0"/>
    <w:rsid w:val="0046010E"/>
    <w:rsid w:val="00461573"/>
    <w:rsid w:val="0046574F"/>
    <w:rsid w:val="00471275"/>
    <w:rsid w:val="00471B49"/>
    <w:rsid w:val="00473FD4"/>
    <w:rsid w:val="00475E94"/>
    <w:rsid w:val="004819F2"/>
    <w:rsid w:val="00482C9E"/>
    <w:rsid w:val="0048318A"/>
    <w:rsid w:val="00490B21"/>
    <w:rsid w:val="00492955"/>
    <w:rsid w:val="00492DEA"/>
    <w:rsid w:val="0049360E"/>
    <w:rsid w:val="00493E83"/>
    <w:rsid w:val="00494338"/>
    <w:rsid w:val="004954A2"/>
    <w:rsid w:val="004A2448"/>
    <w:rsid w:val="004A2F63"/>
    <w:rsid w:val="004A3447"/>
    <w:rsid w:val="004B04CE"/>
    <w:rsid w:val="004B15AE"/>
    <w:rsid w:val="004B67B6"/>
    <w:rsid w:val="004C14AB"/>
    <w:rsid w:val="004C247E"/>
    <w:rsid w:val="004C250F"/>
    <w:rsid w:val="004C27DC"/>
    <w:rsid w:val="004D3970"/>
    <w:rsid w:val="004D4ADF"/>
    <w:rsid w:val="004E0A12"/>
    <w:rsid w:val="004E1AD6"/>
    <w:rsid w:val="004E32C0"/>
    <w:rsid w:val="004E47E6"/>
    <w:rsid w:val="004E4DCB"/>
    <w:rsid w:val="004F0D1B"/>
    <w:rsid w:val="004F144F"/>
    <w:rsid w:val="004F1CEA"/>
    <w:rsid w:val="004F77E2"/>
    <w:rsid w:val="00501868"/>
    <w:rsid w:val="005036ED"/>
    <w:rsid w:val="005050D3"/>
    <w:rsid w:val="005070E7"/>
    <w:rsid w:val="00512E02"/>
    <w:rsid w:val="0051505A"/>
    <w:rsid w:val="005154FD"/>
    <w:rsid w:val="00515ACE"/>
    <w:rsid w:val="00516124"/>
    <w:rsid w:val="00521DFC"/>
    <w:rsid w:val="00522DC8"/>
    <w:rsid w:val="00527DEC"/>
    <w:rsid w:val="00527F3B"/>
    <w:rsid w:val="0053658D"/>
    <w:rsid w:val="0054578D"/>
    <w:rsid w:val="00545F59"/>
    <w:rsid w:val="005470FE"/>
    <w:rsid w:val="005476F4"/>
    <w:rsid w:val="005477F2"/>
    <w:rsid w:val="00550638"/>
    <w:rsid w:val="00550E57"/>
    <w:rsid w:val="00550FB4"/>
    <w:rsid w:val="005553E0"/>
    <w:rsid w:val="0055624F"/>
    <w:rsid w:val="00561668"/>
    <w:rsid w:val="005637D3"/>
    <w:rsid w:val="00564608"/>
    <w:rsid w:val="00570429"/>
    <w:rsid w:val="00570747"/>
    <w:rsid w:val="005741AC"/>
    <w:rsid w:val="0057727F"/>
    <w:rsid w:val="005809E1"/>
    <w:rsid w:val="00581D34"/>
    <w:rsid w:val="00581F3F"/>
    <w:rsid w:val="005821C1"/>
    <w:rsid w:val="00582C4A"/>
    <w:rsid w:val="00583924"/>
    <w:rsid w:val="0058666D"/>
    <w:rsid w:val="0058688D"/>
    <w:rsid w:val="00592AE1"/>
    <w:rsid w:val="005935A0"/>
    <w:rsid w:val="00597266"/>
    <w:rsid w:val="005A311D"/>
    <w:rsid w:val="005A4B74"/>
    <w:rsid w:val="005A5304"/>
    <w:rsid w:val="005A67EE"/>
    <w:rsid w:val="005B412F"/>
    <w:rsid w:val="005B61A8"/>
    <w:rsid w:val="005C017B"/>
    <w:rsid w:val="005C05E4"/>
    <w:rsid w:val="005C33B2"/>
    <w:rsid w:val="005C4CAD"/>
    <w:rsid w:val="005C5717"/>
    <w:rsid w:val="005C7F59"/>
    <w:rsid w:val="005D54E9"/>
    <w:rsid w:val="005E07F8"/>
    <w:rsid w:val="005E0FF2"/>
    <w:rsid w:val="005E54FF"/>
    <w:rsid w:val="005E66E2"/>
    <w:rsid w:val="005E7081"/>
    <w:rsid w:val="005E7234"/>
    <w:rsid w:val="005E78B8"/>
    <w:rsid w:val="005F0F37"/>
    <w:rsid w:val="005F502C"/>
    <w:rsid w:val="005F6601"/>
    <w:rsid w:val="005F668F"/>
    <w:rsid w:val="005F73D8"/>
    <w:rsid w:val="006016BB"/>
    <w:rsid w:val="00602411"/>
    <w:rsid w:val="0060365F"/>
    <w:rsid w:val="00604E73"/>
    <w:rsid w:val="006065B9"/>
    <w:rsid w:val="00606FB0"/>
    <w:rsid w:val="00614B4C"/>
    <w:rsid w:val="0061564E"/>
    <w:rsid w:val="00615810"/>
    <w:rsid w:val="0062003D"/>
    <w:rsid w:val="00620B45"/>
    <w:rsid w:val="00622B96"/>
    <w:rsid w:val="00623C1B"/>
    <w:rsid w:val="006256AC"/>
    <w:rsid w:val="00625C53"/>
    <w:rsid w:val="00626AD5"/>
    <w:rsid w:val="006279BA"/>
    <w:rsid w:val="00630335"/>
    <w:rsid w:val="0063593E"/>
    <w:rsid w:val="00636511"/>
    <w:rsid w:val="00640585"/>
    <w:rsid w:val="00640F10"/>
    <w:rsid w:val="00643954"/>
    <w:rsid w:val="00647E25"/>
    <w:rsid w:val="006527AE"/>
    <w:rsid w:val="00655616"/>
    <w:rsid w:val="006565EE"/>
    <w:rsid w:val="00656D61"/>
    <w:rsid w:val="00660568"/>
    <w:rsid w:val="00660A08"/>
    <w:rsid w:val="00664359"/>
    <w:rsid w:val="00671990"/>
    <w:rsid w:val="00673950"/>
    <w:rsid w:val="0067470F"/>
    <w:rsid w:val="00675DB8"/>
    <w:rsid w:val="00676689"/>
    <w:rsid w:val="00676DFE"/>
    <w:rsid w:val="00676EBB"/>
    <w:rsid w:val="0068054B"/>
    <w:rsid w:val="006811F5"/>
    <w:rsid w:val="00691F82"/>
    <w:rsid w:val="00694AB1"/>
    <w:rsid w:val="0069600A"/>
    <w:rsid w:val="00696794"/>
    <w:rsid w:val="006A013F"/>
    <w:rsid w:val="006A05C6"/>
    <w:rsid w:val="006A2768"/>
    <w:rsid w:val="006A2ADD"/>
    <w:rsid w:val="006A4858"/>
    <w:rsid w:val="006B2F32"/>
    <w:rsid w:val="006B6BB4"/>
    <w:rsid w:val="006C01B9"/>
    <w:rsid w:val="006C2B65"/>
    <w:rsid w:val="006C2E51"/>
    <w:rsid w:val="006C39ED"/>
    <w:rsid w:val="006C47A8"/>
    <w:rsid w:val="006C5704"/>
    <w:rsid w:val="006C7856"/>
    <w:rsid w:val="006D0C37"/>
    <w:rsid w:val="006D4E9F"/>
    <w:rsid w:val="006D5350"/>
    <w:rsid w:val="006E1AE8"/>
    <w:rsid w:val="006E2DD6"/>
    <w:rsid w:val="006F3C3C"/>
    <w:rsid w:val="006F3C84"/>
    <w:rsid w:val="006F5B68"/>
    <w:rsid w:val="0070504B"/>
    <w:rsid w:val="00713278"/>
    <w:rsid w:val="00716A4E"/>
    <w:rsid w:val="00716D46"/>
    <w:rsid w:val="00723E31"/>
    <w:rsid w:val="007250DD"/>
    <w:rsid w:val="00725DC8"/>
    <w:rsid w:val="00727BA7"/>
    <w:rsid w:val="007316CC"/>
    <w:rsid w:val="007347B7"/>
    <w:rsid w:val="00734A48"/>
    <w:rsid w:val="0073500D"/>
    <w:rsid w:val="00740484"/>
    <w:rsid w:val="00740C34"/>
    <w:rsid w:val="00745F0C"/>
    <w:rsid w:val="00747819"/>
    <w:rsid w:val="00747FC9"/>
    <w:rsid w:val="0075232E"/>
    <w:rsid w:val="007527CE"/>
    <w:rsid w:val="00752BB4"/>
    <w:rsid w:val="0075336D"/>
    <w:rsid w:val="00754EC4"/>
    <w:rsid w:val="007563BA"/>
    <w:rsid w:val="00757DAA"/>
    <w:rsid w:val="00760BD8"/>
    <w:rsid w:val="00761ADB"/>
    <w:rsid w:val="00772E4C"/>
    <w:rsid w:val="00775797"/>
    <w:rsid w:val="00776020"/>
    <w:rsid w:val="007765D5"/>
    <w:rsid w:val="00780752"/>
    <w:rsid w:val="00781C40"/>
    <w:rsid w:val="0078487E"/>
    <w:rsid w:val="007852D9"/>
    <w:rsid w:val="00787852"/>
    <w:rsid w:val="00791986"/>
    <w:rsid w:val="00796A2A"/>
    <w:rsid w:val="00797978"/>
    <w:rsid w:val="007A5591"/>
    <w:rsid w:val="007A58C1"/>
    <w:rsid w:val="007B058C"/>
    <w:rsid w:val="007B24C4"/>
    <w:rsid w:val="007B2DAC"/>
    <w:rsid w:val="007C044D"/>
    <w:rsid w:val="007C18E2"/>
    <w:rsid w:val="007C7354"/>
    <w:rsid w:val="007D517E"/>
    <w:rsid w:val="007D5C7F"/>
    <w:rsid w:val="007E0F6A"/>
    <w:rsid w:val="007E1169"/>
    <w:rsid w:val="007E1635"/>
    <w:rsid w:val="007E19C7"/>
    <w:rsid w:val="007E28CC"/>
    <w:rsid w:val="007E3B2C"/>
    <w:rsid w:val="007E5E81"/>
    <w:rsid w:val="007E6367"/>
    <w:rsid w:val="007E758A"/>
    <w:rsid w:val="007F2E03"/>
    <w:rsid w:val="007F2F83"/>
    <w:rsid w:val="007F4B3B"/>
    <w:rsid w:val="007F616F"/>
    <w:rsid w:val="00804977"/>
    <w:rsid w:val="00806EC0"/>
    <w:rsid w:val="00811E4E"/>
    <w:rsid w:val="008151A4"/>
    <w:rsid w:val="008176AC"/>
    <w:rsid w:val="008235BD"/>
    <w:rsid w:val="00823ECE"/>
    <w:rsid w:val="00826101"/>
    <w:rsid w:val="00826D5C"/>
    <w:rsid w:val="008313BB"/>
    <w:rsid w:val="0083355F"/>
    <w:rsid w:val="0083605F"/>
    <w:rsid w:val="00841521"/>
    <w:rsid w:val="00844030"/>
    <w:rsid w:val="00845FEE"/>
    <w:rsid w:val="00851568"/>
    <w:rsid w:val="00853B6D"/>
    <w:rsid w:val="0085652D"/>
    <w:rsid w:val="00861B77"/>
    <w:rsid w:val="0087010E"/>
    <w:rsid w:val="00871B68"/>
    <w:rsid w:val="00871F1C"/>
    <w:rsid w:val="008738E6"/>
    <w:rsid w:val="00876ACD"/>
    <w:rsid w:val="00877466"/>
    <w:rsid w:val="008803BC"/>
    <w:rsid w:val="008845A2"/>
    <w:rsid w:val="008854A6"/>
    <w:rsid w:val="00892F06"/>
    <w:rsid w:val="00893B3F"/>
    <w:rsid w:val="00894245"/>
    <w:rsid w:val="008A0D60"/>
    <w:rsid w:val="008A2064"/>
    <w:rsid w:val="008A51B2"/>
    <w:rsid w:val="008A5403"/>
    <w:rsid w:val="008A67C7"/>
    <w:rsid w:val="008B1DFB"/>
    <w:rsid w:val="008B1FAE"/>
    <w:rsid w:val="008B3377"/>
    <w:rsid w:val="008B6538"/>
    <w:rsid w:val="008B676D"/>
    <w:rsid w:val="008B7B01"/>
    <w:rsid w:val="008D233E"/>
    <w:rsid w:val="008D378C"/>
    <w:rsid w:val="008D425D"/>
    <w:rsid w:val="008E0018"/>
    <w:rsid w:val="008E1E2D"/>
    <w:rsid w:val="008E3342"/>
    <w:rsid w:val="008E4E39"/>
    <w:rsid w:val="008E50B0"/>
    <w:rsid w:val="008E68EF"/>
    <w:rsid w:val="008E6DE9"/>
    <w:rsid w:val="008E6FAB"/>
    <w:rsid w:val="008F0368"/>
    <w:rsid w:val="008F2FD2"/>
    <w:rsid w:val="008F3415"/>
    <w:rsid w:val="008F6DD1"/>
    <w:rsid w:val="008F7F15"/>
    <w:rsid w:val="00900E28"/>
    <w:rsid w:val="00902197"/>
    <w:rsid w:val="00902FF0"/>
    <w:rsid w:val="009037FF"/>
    <w:rsid w:val="00904F2A"/>
    <w:rsid w:val="00907159"/>
    <w:rsid w:val="00907680"/>
    <w:rsid w:val="00912170"/>
    <w:rsid w:val="00913C89"/>
    <w:rsid w:val="00914EB0"/>
    <w:rsid w:val="00915C98"/>
    <w:rsid w:val="00916976"/>
    <w:rsid w:val="009210D2"/>
    <w:rsid w:val="00921DDA"/>
    <w:rsid w:val="009276B0"/>
    <w:rsid w:val="009319B4"/>
    <w:rsid w:val="00933378"/>
    <w:rsid w:val="0093450F"/>
    <w:rsid w:val="00934C5F"/>
    <w:rsid w:val="00936E31"/>
    <w:rsid w:val="00941BC9"/>
    <w:rsid w:val="00941F37"/>
    <w:rsid w:val="009422EC"/>
    <w:rsid w:val="009541EC"/>
    <w:rsid w:val="009545A2"/>
    <w:rsid w:val="009555E7"/>
    <w:rsid w:val="00957C07"/>
    <w:rsid w:val="00964C8A"/>
    <w:rsid w:val="00964E23"/>
    <w:rsid w:val="009668B7"/>
    <w:rsid w:val="0096716D"/>
    <w:rsid w:val="009728C5"/>
    <w:rsid w:val="00975D13"/>
    <w:rsid w:val="00975ED3"/>
    <w:rsid w:val="00976D5D"/>
    <w:rsid w:val="009858CE"/>
    <w:rsid w:val="00987127"/>
    <w:rsid w:val="00990BAD"/>
    <w:rsid w:val="00991ECF"/>
    <w:rsid w:val="00995A88"/>
    <w:rsid w:val="009A0134"/>
    <w:rsid w:val="009A0A8F"/>
    <w:rsid w:val="009B065C"/>
    <w:rsid w:val="009B210F"/>
    <w:rsid w:val="009B26C9"/>
    <w:rsid w:val="009B4CB6"/>
    <w:rsid w:val="009C3DC4"/>
    <w:rsid w:val="009C5F70"/>
    <w:rsid w:val="009C7B8F"/>
    <w:rsid w:val="009C7D0F"/>
    <w:rsid w:val="009D37CC"/>
    <w:rsid w:val="009D39B5"/>
    <w:rsid w:val="009D5C3A"/>
    <w:rsid w:val="009E1317"/>
    <w:rsid w:val="009E14C1"/>
    <w:rsid w:val="009E1CAC"/>
    <w:rsid w:val="009E47E5"/>
    <w:rsid w:val="009E6988"/>
    <w:rsid w:val="009E7111"/>
    <w:rsid w:val="009F1973"/>
    <w:rsid w:val="009F2298"/>
    <w:rsid w:val="009F6B6E"/>
    <w:rsid w:val="009F782D"/>
    <w:rsid w:val="00A01E70"/>
    <w:rsid w:val="00A070D1"/>
    <w:rsid w:val="00A074D5"/>
    <w:rsid w:val="00A12086"/>
    <w:rsid w:val="00A132E1"/>
    <w:rsid w:val="00A1499C"/>
    <w:rsid w:val="00A17DD9"/>
    <w:rsid w:val="00A226A5"/>
    <w:rsid w:val="00A30614"/>
    <w:rsid w:val="00A31422"/>
    <w:rsid w:val="00A32A90"/>
    <w:rsid w:val="00A33027"/>
    <w:rsid w:val="00A33412"/>
    <w:rsid w:val="00A33E1D"/>
    <w:rsid w:val="00A40415"/>
    <w:rsid w:val="00A4181B"/>
    <w:rsid w:val="00A4784E"/>
    <w:rsid w:val="00A56A08"/>
    <w:rsid w:val="00A57986"/>
    <w:rsid w:val="00A6186B"/>
    <w:rsid w:val="00A61C03"/>
    <w:rsid w:val="00A629B0"/>
    <w:rsid w:val="00A63425"/>
    <w:rsid w:val="00A6348C"/>
    <w:rsid w:val="00A63EFD"/>
    <w:rsid w:val="00A66762"/>
    <w:rsid w:val="00A708CC"/>
    <w:rsid w:val="00A70C89"/>
    <w:rsid w:val="00A73F48"/>
    <w:rsid w:val="00A7497A"/>
    <w:rsid w:val="00A74B17"/>
    <w:rsid w:val="00A74E49"/>
    <w:rsid w:val="00A75364"/>
    <w:rsid w:val="00A821E3"/>
    <w:rsid w:val="00A8471A"/>
    <w:rsid w:val="00A8799D"/>
    <w:rsid w:val="00A91ECF"/>
    <w:rsid w:val="00A9695A"/>
    <w:rsid w:val="00AA1165"/>
    <w:rsid w:val="00AA3B33"/>
    <w:rsid w:val="00AA436D"/>
    <w:rsid w:val="00AA5CDF"/>
    <w:rsid w:val="00AA6FF2"/>
    <w:rsid w:val="00AB140A"/>
    <w:rsid w:val="00AB7339"/>
    <w:rsid w:val="00AC21F6"/>
    <w:rsid w:val="00AC284C"/>
    <w:rsid w:val="00AD16C5"/>
    <w:rsid w:val="00AD4206"/>
    <w:rsid w:val="00AD7D0E"/>
    <w:rsid w:val="00AE02C8"/>
    <w:rsid w:val="00AE0411"/>
    <w:rsid w:val="00AE04AB"/>
    <w:rsid w:val="00AE0611"/>
    <w:rsid w:val="00AE0EFA"/>
    <w:rsid w:val="00AE13C5"/>
    <w:rsid w:val="00AE4246"/>
    <w:rsid w:val="00AE429B"/>
    <w:rsid w:val="00AF4905"/>
    <w:rsid w:val="00B02184"/>
    <w:rsid w:val="00B04C00"/>
    <w:rsid w:val="00B13205"/>
    <w:rsid w:val="00B133DB"/>
    <w:rsid w:val="00B1533E"/>
    <w:rsid w:val="00B210CA"/>
    <w:rsid w:val="00B22624"/>
    <w:rsid w:val="00B274A6"/>
    <w:rsid w:val="00B31EBE"/>
    <w:rsid w:val="00B33542"/>
    <w:rsid w:val="00B41EEA"/>
    <w:rsid w:val="00B42460"/>
    <w:rsid w:val="00B43C86"/>
    <w:rsid w:val="00B53887"/>
    <w:rsid w:val="00B53F9E"/>
    <w:rsid w:val="00B57A1E"/>
    <w:rsid w:val="00B63EEE"/>
    <w:rsid w:val="00B6667E"/>
    <w:rsid w:val="00B70A59"/>
    <w:rsid w:val="00B70A70"/>
    <w:rsid w:val="00B71F8A"/>
    <w:rsid w:val="00B7241C"/>
    <w:rsid w:val="00B73C63"/>
    <w:rsid w:val="00B75C1D"/>
    <w:rsid w:val="00B76EFE"/>
    <w:rsid w:val="00B812A3"/>
    <w:rsid w:val="00B82C50"/>
    <w:rsid w:val="00B84D28"/>
    <w:rsid w:val="00B863B9"/>
    <w:rsid w:val="00B873CC"/>
    <w:rsid w:val="00B91CAC"/>
    <w:rsid w:val="00B92970"/>
    <w:rsid w:val="00B9424E"/>
    <w:rsid w:val="00B96489"/>
    <w:rsid w:val="00B96F20"/>
    <w:rsid w:val="00B973E0"/>
    <w:rsid w:val="00B97ED8"/>
    <w:rsid w:val="00BA08F6"/>
    <w:rsid w:val="00BA0C85"/>
    <w:rsid w:val="00BA1A55"/>
    <w:rsid w:val="00BA6571"/>
    <w:rsid w:val="00BA7AEF"/>
    <w:rsid w:val="00BB0298"/>
    <w:rsid w:val="00BB4B1D"/>
    <w:rsid w:val="00BB6826"/>
    <w:rsid w:val="00BC12EB"/>
    <w:rsid w:val="00BC2A13"/>
    <w:rsid w:val="00BC2FA1"/>
    <w:rsid w:val="00BC3F84"/>
    <w:rsid w:val="00BC4C01"/>
    <w:rsid w:val="00BC5102"/>
    <w:rsid w:val="00BC7038"/>
    <w:rsid w:val="00BD2002"/>
    <w:rsid w:val="00BE07E9"/>
    <w:rsid w:val="00BE23CF"/>
    <w:rsid w:val="00BE6569"/>
    <w:rsid w:val="00BF2B31"/>
    <w:rsid w:val="00BF4849"/>
    <w:rsid w:val="00BF6F67"/>
    <w:rsid w:val="00C03903"/>
    <w:rsid w:val="00C05EFA"/>
    <w:rsid w:val="00C06B4B"/>
    <w:rsid w:val="00C11C60"/>
    <w:rsid w:val="00C1739C"/>
    <w:rsid w:val="00C23CFE"/>
    <w:rsid w:val="00C257DA"/>
    <w:rsid w:val="00C30AB6"/>
    <w:rsid w:val="00C36217"/>
    <w:rsid w:val="00C36472"/>
    <w:rsid w:val="00C373BB"/>
    <w:rsid w:val="00C404A2"/>
    <w:rsid w:val="00C41820"/>
    <w:rsid w:val="00C44FE5"/>
    <w:rsid w:val="00C52A27"/>
    <w:rsid w:val="00C5329A"/>
    <w:rsid w:val="00C636D7"/>
    <w:rsid w:val="00C674E4"/>
    <w:rsid w:val="00C71871"/>
    <w:rsid w:val="00C73155"/>
    <w:rsid w:val="00C752A1"/>
    <w:rsid w:val="00C757CB"/>
    <w:rsid w:val="00C82962"/>
    <w:rsid w:val="00C85A03"/>
    <w:rsid w:val="00C93964"/>
    <w:rsid w:val="00C94197"/>
    <w:rsid w:val="00C95D33"/>
    <w:rsid w:val="00C97956"/>
    <w:rsid w:val="00CA05F2"/>
    <w:rsid w:val="00CA0DFA"/>
    <w:rsid w:val="00CA145F"/>
    <w:rsid w:val="00CA2D37"/>
    <w:rsid w:val="00CA316E"/>
    <w:rsid w:val="00CA7183"/>
    <w:rsid w:val="00CB068B"/>
    <w:rsid w:val="00CB1F99"/>
    <w:rsid w:val="00CB30C2"/>
    <w:rsid w:val="00CB52B1"/>
    <w:rsid w:val="00CB5461"/>
    <w:rsid w:val="00CB7C3D"/>
    <w:rsid w:val="00CC18D3"/>
    <w:rsid w:val="00CC4183"/>
    <w:rsid w:val="00CC55DA"/>
    <w:rsid w:val="00CC5A2B"/>
    <w:rsid w:val="00CD7561"/>
    <w:rsid w:val="00CD7D3E"/>
    <w:rsid w:val="00CE236E"/>
    <w:rsid w:val="00CE241B"/>
    <w:rsid w:val="00CE25BD"/>
    <w:rsid w:val="00CE61CC"/>
    <w:rsid w:val="00CE666D"/>
    <w:rsid w:val="00CE7EF8"/>
    <w:rsid w:val="00CF5CB1"/>
    <w:rsid w:val="00CF7E46"/>
    <w:rsid w:val="00D0217C"/>
    <w:rsid w:val="00D07E9A"/>
    <w:rsid w:val="00D13DB8"/>
    <w:rsid w:val="00D16982"/>
    <w:rsid w:val="00D170F0"/>
    <w:rsid w:val="00D17946"/>
    <w:rsid w:val="00D271CE"/>
    <w:rsid w:val="00D277BE"/>
    <w:rsid w:val="00D27987"/>
    <w:rsid w:val="00D311BB"/>
    <w:rsid w:val="00D31AA0"/>
    <w:rsid w:val="00D33A6B"/>
    <w:rsid w:val="00D352CE"/>
    <w:rsid w:val="00D36A32"/>
    <w:rsid w:val="00D440D5"/>
    <w:rsid w:val="00D44A26"/>
    <w:rsid w:val="00D45292"/>
    <w:rsid w:val="00D46E24"/>
    <w:rsid w:val="00D51738"/>
    <w:rsid w:val="00D53C45"/>
    <w:rsid w:val="00D53DEA"/>
    <w:rsid w:val="00D54100"/>
    <w:rsid w:val="00D6023E"/>
    <w:rsid w:val="00D606EB"/>
    <w:rsid w:val="00D62678"/>
    <w:rsid w:val="00D62AE2"/>
    <w:rsid w:val="00D65117"/>
    <w:rsid w:val="00D675A9"/>
    <w:rsid w:val="00D67DBC"/>
    <w:rsid w:val="00D67F00"/>
    <w:rsid w:val="00D700C8"/>
    <w:rsid w:val="00D71491"/>
    <w:rsid w:val="00D75AC4"/>
    <w:rsid w:val="00D80EC6"/>
    <w:rsid w:val="00D82149"/>
    <w:rsid w:val="00D8480C"/>
    <w:rsid w:val="00D9152B"/>
    <w:rsid w:val="00D92A87"/>
    <w:rsid w:val="00DA0EEB"/>
    <w:rsid w:val="00DA17C0"/>
    <w:rsid w:val="00DA33B5"/>
    <w:rsid w:val="00DB033C"/>
    <w:rsid w:val="00DB4FDA"/>
    <w:rsid w:val="00DB6BCD"/>
    <w:rsid w:val="00DC109A"/>
    <w:rsid w:val="00DC1B92"/>
    <w:rsid w:val="00DC20C7"/>
    <w:rsid w:val="00DC386F"/>
    <w:rsid w:val="00DC3BBA"/>
    <w:rsid w:val="00DC511B"/>
    <w:rsid w:val="00DD1278"/>
    <w:rsid w:val="00DD1322"/>
    <w:rsid w:val="00DD6E95"/>
    <w:rsid w:val="00DE14DE"/>
    <w:rsid w:val="00DE1BAD"/>
    <w:rsid w:val="00DE57F6"/>
    <w:rsid w:val="00DE5A68"/>
    <w:rsid w:val="00DE6129"/>
    <w:rsid w:val="00DE6C76"/>
    <w:rsid w:val="00DF1281"/>
    <w:rsid w:val="00DF1459"/>
    <w:rsid w:val="00DF16F1"/>
    <w:rsid w:val="00DF33D2"/>
    <w:rsid w:val="00DF4F6E"/>
    <w:rsid w:val="00E03F25"/>
    <w:rsid w:val="00E04C38"/>
    <w:rsid w:val="00E05D56"/>
    <w:rsid w:val="00E07157"/>
    <w:rsid w:val="00E13DB5"/>
    <w:rsid w:val="00E14D15"/>
    <w:rsid w:val="00E152C3"/>
    <w:rsid w:val="00E1656C"/>
    <w:rsid w:val="00E20919"/>
    <w:rsid w:val="00E20C5A"/>
    <w:rsid w:val="00E20F8D"/>
    <w:rsid w:val="00E27DA9"/>
    <w:rsid w:val="00E30096"/>
    <w:rsid w:val="00E31F6D"/>
    <w:rsid w:val="00E345C2"/>
    <w:rsid w:val="00E370E3"/>
    <w:rsid w:val="00E4157C"/>
    <w:rsid w:val="00E419D6"/>
    <w:rsid w:val="00E56967"/>
    <w:rsid w:val="00E613C3"/>
    <w:rsid w:val="00E65FB4"/>
    <w:rsid w:val="00E73C97"/>
    <w:rsid w:val="00E816CB"/>
    <w:rsid w:val="00E831C4"/>
    <w:rsid w:val="00E93F55"/>
    <w:rsid w:val="00EA10AB"/>
    <w:rsid w:val="00EA3E12"/>
    <w:rsid w:val="00EA6A7C"/>
    <w:rsid w:val="00EA75A4"/>
    <w:rsid w:val="00EB1075"/>
    <w:rsid w:val="00EB4904"/>
    <w:rsid w:val="00EC17CA"/>
    <w:rsid w:val="00ED48AE"/>
    <w:rsid w:val="00ED60C6"/>
    <w:rsid w:val="00ED6F73"/>
    <w:rsid w:val="00EE19C8"/>
    <w:rsid w:val="00EE3B9A"/>
    <w:rsid w:val="00EE4C95"/>
    <w:rsid w:val="00EE71FC"/>
    <w:rsid w:val="00EF42FC"/>
    <w:rsid w:val="00EF4941"/>
    <w:rsid w:val="00EF7185"/>
    <w:rsid w:val="00EF7723"/>
    <w:rsid w:val="00F002EB"/>
    <w:rsid w:val="00F037F4"/>
    <w:rsid w:val="00F0643F"/>
    <w:rsid w:val="00F07A46"/>
    <w:rsid w:val="00F1255A"/>
    <w:rsid w:val="00F12BDD"/>
    <w:rsid w:val="00F136CB"/>
    <w:rsid w:val="00F15C86"/>
    <w:rsid w:val="00F17E54"/>
    <w:rsid w:val="00F2046C"/>
    <w:rsid w:val="00F220BA"/>
    <w:rsid w:val="00F33531"/>
    <w:rsid w:val="00F35414"/>
    <w:rsid w:val="00F41B08"/>
    <w:rsid w:val="00F4349E"/>
    <w:rsid w:val="00F43C89"/>
    <w:rsid w:val="00F4401B"/>
    <w:rsid w:val="00F45E51"/>
    <w:rsid w:val="00F54284"/>
    <w:rsid w:val="00F556A0"/>
    <w:rsid w:val="00F57F10"/>
    <w:rsid w:val="00F61819"/>
    <w:rsid w:val="00F641D5"/>
    <w:rsid w:val="00F65690"/>
    <w:rsid w:val="00F71BCC"/>
    <w:rsid w:val="00F75DF9"/>
    <w:rsid w:val="00F761FA"/>
    <w:rsid w:val="00F76BED"/>
    <w:rsid w:val="00F8144B"/>
    <w:rsid w:val="00F8542C"/>
    <w:rsid w:val="00F90222"/>
    <w:rsid w:val="00F92145"/>
    <w:rsid w:val="00FA067A"/>
    <w:rsid w:val="00FA0D87"/>
    <w:rsid w:val="00FB0A83"/>
    <w:rsid w:val="00FB20B5"/>
    <w:rsid w:val="00FB6068"/>
    <w:rsid w:val="00FB643A"/>
    <w:rsid w:val="00FC029D"/>
    <w:rsid w:val="00FC1B98"/>
    <w:rsid w:val="00FC3284"/>
    <w:rsid w:val="00FC7BCD"/>
    <w:rsid w:val="00FD091B"/>
    <w:rsid w:val="00FD1154"/>
    <w:rsid w:val="00FD351A"/>
    <w:rsid w:val="00FE3AEF"/>
    <w:rsid w:val="00FE4594"/>
    <w:rsid w:val="00FE7CBA"/>
    <w:rsid w:val="027B3C55"/>
    <w:rsid w:val="055C1C7C"/>
    <w:rsid w:val="067F2975"/>
    <w:rsid w:val="07A810E8"/>
    <w:rsid w:val="0A5572CE"/>
    <w:rsid w:val="11F3D3A9"/>
    <w:rsid w:val="13AA073D"/>
    <w:rsid w:val="1543C222"/>
    <w:rsid w:val="1690DD72"/>
    <w:rsid w:val="17D1BE5B"/>
    <w:rsid w:val="1885BEE1"/>
    <w:rsid w:val="197D7115"/>
    <w:rsid w:val="1BC083A8"/>
    <w:rsid w:val="1D5D1BB7"/>
    <w:rsid w:val="2ECC187E"/>
    <w:rsid w:val="2FBAFD2A"/>
    <w:rsid w:val="36385E8C"/>
    <w:rsid w:val="365C775A"/>
    <w:rsid w:val="3CEB49C9"/>
    <w:rsid w:val="3DA47A68"/>
    <w:rsid w:val="3E4A3C50"/>
    <w:rsid w:val="3F420A50"/>
    <w:rsid w:val="3FB01C6E"/>
    <w:rsid w:val="414AB2A3"/>
    <w:rsid w:val="41D2BEBC"/>
    <w:rsid w:val="43F5EBCD"/>
    <w:rsid w:val="456097F5"/>
    <w:rsid w:val="4986604E"/>
    <w:rsid w:val="4A58C7E4"/>
    <w:rsid w:val="515FCA74"/>
    <w:rsid w:val="54CCC5C5"/>
    <w:rsid w:val="569F7D38"/>
    <w:rsid w:val="5A5A37CD"/>
    <w:rsid w:val="5C673D1C"/>
    <w:rsid w:val="5D005066"/>
    <w:rsid w:val="5EA2AA03"/>
    <w:rsid w:val="62AF5E05"/>
    <w:rsid w:val="643C8745"/>
    <w:rsid w:val="67D01214"/>
    <w:rsid w:val="6A0FFACD"/>
    <w:rsid w:val="6AA22223"/>
    <w:rsid w:val="6FAFDF2D"/>
    <w:rsid w:val="712F1FCD"/>
    <w:rsid w:val="73185B5D"/>
    <w:rsid w:val="73652D9B"/>
    <w:rsid w:val="7AC2E83A"/>
    <w:rsid w:val="7EC84A4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00772"/>
  <w15:docId w15:val="{AFAE6637-2F53-469C-9433-9D02B3FE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5F"/>
    <w:pPr>
      <w:spacing w:after="120"/>
    </w:pPr>
    <w:rPr>
      <w:sz w:val="20"/>
      <w:lang w:val="en-GB"/>
    </w:rPr>
  </w:style>
  <w:style w:type="paragraph" w:styleId="Overskrift1">
    <w:name w:val="heading 1"/>
    <w:basedOn w:val="Normal"/>
    <w:next w:val="Normal"/>
    <w:link w:val="Overskrift1Tegn"/>
    <w:uiPriority w:val="9"/>
    <w:qFormat/>
    <w:rsid w:val="00CB7C3D"/>
    <w:pPr>
      <w:keepNext/>
      <w:keepLines/>
      <w:spacing w:before="480" w:after="0"/>
      <w:outlineLvl w:val="0"/>
    </w:pPr>
    <w:rPr>
      <w:rFonts w:asciiTheme="majorHAnsi" w:eastAsiaTheme="majorEastAsia" w:hAnsiTheme="majorHAnsi" w:cstheme="majorBidi"/>
      <w:b/>
      <w:bCs/>
      <w:color w:val="305480"/>
      <w:sz w:val="28"/>
      <w:szCs w:val="28"/>
    </w:rPr>
  </w:style>
  <w:style w:type="paragraph" w:styleId="Overskrift2">
    <w:name w:val="heading 2"/>
    <w:basedOn w:val="Normal"/>
    <w:next w:val="Normal"/>
    <w:link w:val="Overskrift2Tegn"/>
    <w:uiPriority w:val="9"/>
    <w:unhideWhenUsed/>
    <w:qFormat/>
    <w:rsid w:val="003B4773"/>
    <w:pPr>
      <w:keepNext/>
      <w:keepLines/>
      <w:spacing w:before="200"/>
      <w:outlineLvl w:val="1"/>
    </w:pPr>
    <w:rPr>
      <w:rFonts w:eastAsiaTheme="majorEastAsia" w:cstheme="majorBidi"/>
      <w:b/>
      <w:bCs/>
      <w:color w:val="000000" w:themeColor="text1"/>
      <w:sz w:val="24"/>
      <w:szCs w:val="26"/>
    </w:rPr>
  </w:style>
  <w:style w:type="paragraph" w:styleId="Overskrift3">
    <w:name w:val="heading 3"/>
    <w:basedOn w:val="Normal"/>
    <w:next w:val="Normal"/>
    <w:link w:val="Overskrift3Tegn"/>
    <w:uiPriority w:val="9"/>
    <w:unhideWhenUsed/>
    <w:qFormat/>
    <w:rsid w:val="00640F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B7C3D"/>
    <w:rPr>
      <w:rFonts w:asciiTheme="majorHAnsi" w:eastAsiaTheme="majorEastAsia" w:hAnsiTheme="majorHAnsi" w:cstheme="majorBidi"/>
      <w:b/>
      <w:bCs/>
      <w:color w:val="305480"/>
      <w:sz w:val="28"/>
      <w:szCs w:val="28"/>
      <w:lang w:val="en-GB"/>
    </w:rPr>
  </w:style>
  <w:style w:type="character" w:styleId="Hyperkobling">
    <w:name w:val="Hyperlink"/>
    <w:basedOn w:val="Standardskriftforavsnitt"/>
    <w:uiPriority w:val="99"/>
    <w:unhideWhenUsed/>
    <w:rsid w:val="0087010E"/>
    <w:rPr>
      <w:color w:val="0000FF" w:themeColor="hyperlink"/>
      <w:u w:val="single"/>
    </w:rPr>
  </w:style>
  <w:style w:type="table" w:styleId="Tabell-moderne">
    <w:name w:val="Table Contemporary"/>
    <w:basedOn w:val="Vanligtabell"/>
    <w:uiPriority w:val="99"/>
    <w:semiHidden/>
    <w:unhideWhenUsed/>
    <w:rsid w:val="00DF4F6E"/>
    <w:pPr>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Overskrift2Tegn">
    <w:name w:val="Overskrift 2 Tegn"/>
    <w:basedOn w:val="Standardskriftforavsnitt"/>
    <w:link w:val="Overskrift2"/>
    <w:uiPriority w:val="9"/>
    <w:rsid w:val="003B4773"/>
    <w:rPr>
      <w:rFonts w:eastAsiaTheme="majorEastAsia" w:cstheme="majorBidi"/>
      <w:b/>
      <w:bCs/>
      <w:color w:val="000000" w:themeColor="text1"/>
      <w:sz w:val="24"/>
      <w:szCs w:val="26"/>
      <w:lang w:val="en-GB"/>
    </w:rPr>
  </w:style>
  <w:style w:type="paragraph" w:styleId="Sterktsitat">
    <w:name w:val="Intense Quote"/>
    <w:basedOn w:val="Normal"/>
    <w:next w:val="Normal"/>
    <w:link w:val="SterktsitatTegn"/>
    <w:uiPriority w:val="30"/>
    <w:qFormat/>
    <w:rsid w:val="00F4349E"/>
    <w:pPr>
      <w:pBdr>
        <w:bottom w:val="single" w:sz="4" w:space="4" w:color="4F81BD" w:themeColor="accent1"/>
      </w:pBdr>
      <w:spacing w:before="200" w:line="240" w:lineRule="auto"/>
      <w:ind w:right="936"/>
    </w:pPr>
    <w:rPr>
      <w:rFonts w:asciiTheme="majorHAnsi" w:hAnsiTheme="majorHAnsi"/>
      <w:b/>
      <w:bCs/>
      <w:iCs/>
      <w:color w:val="3F6EA7"/>
    </w:rPr>
  </w:style>
  <w:style w:type="character" w:customStyle="1" w:styleId="SterktsitatTegn">
    <w:name w:val="Sterkt sitat Tegn"/>
    <w:basedOn w:val="Standardskriftforavsnitt"/>
    <w:link w:val="Sterktsitat"/>
    <w:uiPriority w:val="30"/>
    <w:rsid w:val="00F4349E"/>
    <w:rPr>
      <w:rFonts w:asciiTheme="majorHAnsi" w:hAnsiTheme="majorHAnsi"/>
      <w:b/>
      <w:bCs/>
      <w:iCs/>
      <w:color w:val="3F6EA7"/>
      <w:sz w:val="20"/>
      <w:lang w:val="en-GB"/>
    </w:rPr>
  </w:style>
  <w:style w:type="table" w:styleId="Tabellrutenett">
    <w:name w:val="Table Grid"/>
    <w:basedOn w:val="Vanligtabell"/>
    <w:uiPriority w:val="59"/>
    <w:rsid w:val="00723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EE19C8"/>
    <w:pPr>
      <w:spacing w:after="0"/>
    </w:pPr>
    <w:rPr>
      <w:szCs w:val="20"/>
    </w:rPr>
  </w:style>
  <w:style w:type="character" w:customStyle="1" w:styleId="FotnotetekstTegn">
    <w:name w:val="Fotnotetekst Tegn"/>
    <w:basedOn w:val="Standardskriftforavsnitt"/>
    <w:link w:val="Fotnotetekst"/>
    <w:uiPriority w:val="99"/>
    <w:semiHidden/>
    <w:rsid w:val="00EE19C8"/>
    <w:rPr>
      <w:sz w:val="20"/>
      <w:szCs w:val="20"/>
      <w:lang w:val="en-GB"/>
    </w:rPr>
  </w:style>
  <w:style w:type="character" w:styleId="Fotnotereferanse">
    <w:name w:val="footnote reference"/>
    <w:basedOn w:val="Standardskriftforavsnitt"/>
    <w:uiPriority w:val="99"/>
    <w:semiHidden/>
    <w:unhideWhenUsed/>
    <w:rsid w:val="00EE19C8"/>
    <w:rPr>
      <w:vertAlign w:val="superscript"/>
    </w:rPr>
  </w:style>
  <w:style w:type="paragraph" w:styleId="Listeavsnitt">
    <w:name w:val="List Paragraph"/>
    <w:basedOn w:val="Normal"/>
    <w:link w:val="ListeavsnittTegn"/>
    <w:uiPriority w:val="34"/>
    <w:qFormat/>
    <w:rsid w:val="00E613C3"/>
    <w:pPr>
      <w:spacing w:after="60"/>
      <w:ind w:left="720"/>
    </w:pPr>
  </w:style>
  <w:style w:type="paragraph" w:customStyle="1" w:styleId="Default">
    <w:name w:val="Default"/>
    <w:rsid w:val="00F4401B"/>
    <w:pPr>
      <w:autoSpaceDE w:val="0"/>
      <w:autoSpaceDN w:val="0"/>
      <w:adjustRightInd w:val="0"/>
      <w:spacing w:after="0" w:line="240" w:lineRule="auto"/>
    </w:pPr>
    <w:rPr>
      <w:rFonts w:ascii="Arial" w:hAnsi="Arial" w:cs="Arial"/>
      <w:color w:val="000000"/>
      <w:sz w:val="24"/>
      <w:szCs w:val="24"/>
    </w:rPr>
  </w:style>
  <w:style w:type="character" w:customStyle="1" w:styleId="Overskrift3Tegn">
    <w:name w:val="Overskrift 3 Tegn"/>
    <w:basedOn w:val="Standardskriftforavsnitt"/>
    <w:link w:val="Overskrift3"/>
    <w:uiPriority w:val="9"/>
    <w:rsid w:val="00640F10"/>
    <w:rPr>
      <w:rFonts w:asciiTheme="majorHAnsi" w:eastAsiaTheme="majorEastAsia" w:hAnsiTheme="majorHAnsi" w:cstheme="majorBidi"/>
      <w:b/>
      <w:bCs/>
      <w:color w:val="4F81BD" w:themeColor="accent1"/>
      <w:sz w:val="20"/>
      <w:lang w:val="en-GB"/>
    </w:rPr>
  </w:style>
  <w:style w:type="paragraph" w:styleId="Ingenmellomrom">
    <w:name w:val="No Spacing"/>
    <w:link w:val="IngenmellomromTegn"/>
    <w:uiPriority w:val="1"/>
    <w:qFormat/>
    <w:rsid w:val="00640F10"/>
    <w:pPr>
      <w:spacing w:after="0" w:line="240" w:lineRule="auto"/>
    </w:pPr>
    <w:rPr>
      <w:rFonts w:eastAsiaTheme="minorEastAsia"/>
      <w:lang w:eastAsia="de-DE"/>
    </w:rPr>
  </w:style>
  <w:style w:type="character" w:customStyle="1" w:styleId="IngenmellomromTegn">
    <w:name w:val="Ingen mellomrom Tegn"/>
    <w:basedOn w:val="Standardskriftforavsnitt"/>
    <w:link w:val="Ingenmellomrom"/>
    <w:uiPriority w:val="1"/>
    <w:rsid w:val="00640F10"/>
    <w:rPr>
      <w:rFonts w:eastAsiaTheme="minorEastAsia"/>
      <w:lang w:eastAsia="de-DE"/>
    </w:rPr>
  </w:style>
  <w:style w:type="paragraph" w:styleId="Bobletekst">
    <w:name w:val="Balloon Text"/>
    <w:basedOn w:val="Normal"/>
    <w:link w:val="BobletekstTegn"/>
    <w:uiPriority w:val="99"/>
    <w:semiHidden/>
    <w:unhideWhenUsed/>
    <w:rsid w:val="00640F1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40F10"/>
    <w:rPr>
      <w:rFonts w:ascii="Tahoma" w:hAnsi="Tahoma" w:cs="Tahoma"/>
      <w:sz w:val="16"/>
      <w:szCs w:val="16"/>
      <w:lang w:val="en-GB"/>
    </w:rPr>
  </w:style>
  <w:style w:type="paragraph" w:styleId="Overskriftforinnholdsfortegnelse">
    <w:name w:val="TOC Heading"/>
    <w:basedOn w:val="Overskrift1"/>
    <w:next w:val="Normal"/>
    <w:uiPriority w:val="39"/>
    <w:semiHidden/>
    <w:unhideWhenUsed/>
    <w:qFormat/>
    <w:rsid w:val="00C373BB"/>
    <w:pPr>
      <w:outlineLvl w:val="9"/>
    </w:pPr>
    <w:rPr>
      <w:color w:val="365F91" w:themeColor="accent1" w:themeShade="BF"/>
      <w:lang w:val="de-DE" w:eastAsia="de-DE"/>
    </w:rPr>
  </w:style>
  <w:style w:type="paragraph" w:styleId="INNH1">
    <w:name w:val="toc 1"/>
    <w:basedOn w:val="Normal"/>
    <w:next w:val="Normal"/>
    <w:autoRedefine/>
    <w:uiPriority w:val="39"/>
    <w:unhideWhenUsed/>
    <w:rsid w:val="00964C8A"/>
    <w:pPr>
      <w:tabs>
        <w:tab w:val="left" w:pos="400"/>
        <w:tab w:val="right" w:leader="dot" w:pos="9062"/>
      </w:tabs>
      <w:spacing w:after="100"/>
    </w:pPr>
    <w:rPr>
      <w:b/>
      <w:noProof/>
    </w:rPr>
  </w:style>
  <w:style w:type="paragraph" w:styleId="INNH2">
    <w:name w:val="toc 2"/>
    <w:basedOn w:val="Normal"/>
    <w:next w:val="Normal"/>
    <w:autoRedefine/>
    <w:uiPriority w:val="39"/>
    <w:unhideWhenUsed/>
    <w:rsid w:val="00C373BB"/>
    <w:pPr>
      <w:spacing w:after="100"/>
      <w:ind w:left="200"/>
    </w:pPr>
  </w:style>
  <w:style w:type="paragraph" w:styleId="INNH3">
    <w:name w:val="toc 3"/>
    <w:basedOn w:val="Normal"/>
    <w:next w:val="Normal"/>
    <w:autoRedefine/>
    <w:uiPriority w:val="39"/>
    <w:unhideWhenUsed/>
    <w:rsid w:val="00C373BB"/>
    <w:pPr>
      <w:spacing w:after="100"/>
      <w:ind w:left="400"/>
    </w:pPr>
  </w:style>
  <w:style w:type="character" w:styleId="Sterk">
    <w:name w:val="Strong"/>
    <w:basedOn w:val="Standardskriftforavsnitt"/>
    <w:uiPriority w:val="22"/>
    <w:qFormat/>
    <w:rsid w:val="000117F4"/>
    <w:rPr>
      <w:b/>
      <w:bCs/>
    </w:rPr>
  </w:style>
  <w:style w:type="paragraph" w:styleId="Topptekst">
    <w:name w:val="header"/>
    <w:basedOn w:val="Normal"/>
    <w:link w:val="TopptekstTegn"/>
    <w:uiPriority w:val="99"/>
    <w:unhideWhenUsed/>
    <w:rsid w:val="00F9214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92145"/>
    <w:rPr>
      <w:sz w:val="20"/>
      <w:lang w:val="en-GB"/>
    </w:rPr>
  </w:style>
  <w:style w:type="paragraph" w:styleId="Bunntekst">
    <w:name w:val="footer"/>
    <w:basedOn w:val="Normal"/>
    <w:link w:val="BunntekstTegn"/>
    <w:uiPriority w:val="99"/>
    <w:unhideWhenUsed/>
    <w:rsid w:val="00F9214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92145"/>
    <w:rPr>
      <w:sz w:val="20"/>
      <w:lang w:val="en-GB"/>
    </w:rPr>
  </w:style>
  <w:style w:type="character" w:styleId="Merknadsreferanse">
    <w:name w:val="annotation reference"/>
    <w:basedOn w:val="Standardskriftforavsnitt"/>
    <w:uiPriority w:val="99"/>
    <w:semiHidden/>
    <w:unhideWhenUsed/>
    <w:rsid w:val="00A132E1"/>
    <w:rPr>
      <w:sz w:val="16"/>
      <w:szCs w:val="16"/>
    </w:rPr>
  </w:style>
  <w:style w:type="paragraph" w:styleId="Merknadstekst">
    <w:name w:val="annotation text"/>
    <w:basedOn w:val="Normal"/>
    <w:link w:val="MerknadstekstTegn"/>
    <w:uiPriority w:val="99"/>
    <w:unhideWhenUsed/>
    <w:rsid w:val="00A132E1"/>
    <w:pPr>
      <w:spacing w:line="240" w:lineRule="auto"/>
    </w:pPr>
    <w:rPr>
      <w:szCs w:val="20"/>
    </w:rPr>
  </w:style>
  <w:style w:type="character" w:customStyle="1" w:styleId="MerknadstekstTegn">
    <w:name w:val="Merknadstekst Tegn"/>
    <w:basedOn w:val="Standardskriftforavsnitt"/>
    <w:link w:val="Merknadstekst"/>
    <w:uiPriority w:val="99"/>
    <w:rsid w:val="00A132E1"/>
    <w:rPr>
      <w:sz w:val="20"/>
      <w:szCs w:val="20"/>
      <w:lang w:val="en-GB"/>
    </w:rPr>
  </w:style>
  <w:style w:type="paragraph" w:styleId="Kommentaremne">
    <w:name w:val="annotation subject"/>
    <w:basedOn w:val="Merknadstekst"/>
    <w:next w:val="Merknadstekst"/>
    <w:link w:val="KommentaremneTegn"/>
    <w:uiPriority w:val="99"/>
    <w:semiHidden/>
    <w:unhideWhenUsed/>
    <w:rsid w:val="00A132E1"/>
    <w:rPr>
      <w:b/>
      <w:bCs/>
    </w:rPr>
  </w:style>
  <w:style w:type="character" w:customStyle="1" w:styleId="KommentaremneTegn">
    <w:name w:val="Kommentaremne Tegn"/>
    <w:basedOn w:val="MerknadstekstTegn"/>
    <w:link w:val="Kommentaremne"/>
    <w:uiPriority w:val="99"/>
    <w:semiHidden/>
    <w:rsid w:val="00A132E1"/>
    <w:rPr>
      <w:b/>
      <w:bCs/>
      <w:sz w:val="20"/>
      <w:szCs w:val="20"/>
      <w:lang w:val="en-GB"/>
    </w:rPr>
  </w:style>
  <w:style w:type="character" w:styleId="Fulgthyperkobling">
    <w:name w:val="FollowedHyperlink"/>
    <w:basedOn w:val="Standardskriftforavsnitt"/>
    <w:uiPriority w:val="99"/>
    <w:semiHidden/>
    <w:unhideWhenUsed/>
    <w:rsid w:val="00A132E1"/>
    <w:rPr>
      <w:color w:val="800080" w:themeColor="followedHyperlink"/>
      <w:u w:val="single"/>
    </w:rPr>
  </w:style>
  <w:style w:type="paragraph" w:styleId="Revisjon">
    <w:name w:val="Revision"/>
    <w:hidden/>
    <w:uiPriority w:val="99"/>
    <w:semiHidden/>
    <w:rsid w:val="00A132E1"/>
    <w:pPr>
      <w:spacing w:after="0" w:line="240" w:lineRule="auto"/>
    </w:pPr>
    <w:rPr>
      <w:sz w:val="20"/>
      <w:lang w:val="en-GB"/>
    </w:rPr>
  </w:style>
  <w:style w:type="character" w:customStyle="1" w:styleId="ListeavsnittTegn">
    <w:name w:val="Listeavsnitt Tegn"/>
    <w:basedOn w:val="Standardskriftforavsnitt"/>
    <w:link w:val="Listeavsnitt"/>
    <w:uiPriority w:val="34"/>
    <w:rsid w:val="006B2F32"/>
    <w:rPr>
      <w:sz w:val="20"/>
      <w:lang w:val="en-GB"/>
    </w:rPr>
  </w:style>
  <w:style w:type="character" w:customStyle="1" w:styleId="hps">
    <w:name w:val="hps"/>
    <w:basedOn w:val="Standardskriftforavsnitt"/>
    <w:rsid w:val="0011068A"/>
  </w:style>
  <w:style w:type="character" w:styleId="Utheving">
    <w:name w:val="Emphasis"/>
    <w:basedOn w:val="Standardskriftforavsnitt"/>
    <w:uiPriority w:val="20"/>
    <w:qFormat/>
    <w:rsid w:val="00734A48"/>
    <w:rPr>
      <w:i/>
      <w:iCs/>
    </w:rPr>
  </w:style>
  <w:style w:type="paragraph" w:styleId="NormalWeb">
    <w:name w:val="Normal (Web)"/>
    <w:basedOn w:val="Normal"/>
    <w:uiPriority w:val="99"/>
    <w:semiHidden/>
    <w:unhideWhenUsed/>
    <w:rsid w:val="00734A4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Ulstomtale">
    <w:name w:val="Unresolved Mention"/>
    <w:basedOn w:val="Standardskriftforavsnitt"/>
    <w:uiPriority w:val="99"/>
    <w:semiHidden/>
    <w:unhideWhenUsed/>
    <w:rsid w:val="00754EC4"/>
    <w:rPr>
      <w:color w:val="808080"/>
      <w:shd w:val="clear" w:color="auto" w:fill="E6E6E6"/>
    </w:rPr>
  </w:style>
  <w:style w:type="paragraph" w:styleId="HTML-forhndsformatert">
    <w:name w:val="HTML Preformatted"/>
    <w:basedOn w:val="Normal"/>
    <w:link w:val="HTML-forhndsformatertTegn"/>
    <w:uiPriority w:val="99"/>
    <w:semiHidden/>
    <w:unhideWhenUsed/>
    <w:rsid w:val="008D2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nb-NO" w:eastAsia="nb-NO"/>
    </w:rPr>
  </w:style>
  <w:style w:type="character" w:customStyle="1" w:styleId="HTML-forhndsformatertTegn">
    <w:name w:val="HTML-forhåndsformatert Tegn"/>
    <w:basedOn w:val="Standardskriftforavsnitt"/>
    <w:link w:val="HTML-forhndsformatert"/>
    <w:uiPriority w:val="99"/>
    <w:semiHidden/>
    <w:rsid w:val="008D233E"/>
    <w:rPr>
      <w:rFonts w:ascii="Courier New" w:eastAsia="Times New Roman" w:hAnsi="Courier New" w:cs="Courier New"/>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8081">
      <w:bodyDiv w:val="1"/>
      <w:marLeft w:val="0"/>
      <w:marRight w:val="0"/>
      <w:marTop w:val="0"/>
      <w:marBottom w:val="0"/>
      <w:divBdr>
        <w:top w:val="none" w:sz="0" w:space="0" w:color="auto"/>
        <w:left w:val="none" w:sz="0" w:space="0" w:color="auto"/>
        <w:bottom w:val="none" w:sz="0" w:space="0" w:color="auto"/>
        <w:right w:val="none" w:sz="0" w:space="0" w:color="auto"/>
      </w:divBdr>
      <w:divsChild>
        <w:div w:id="1924995117">
          <w:marLeft w:val="1166"/>
          <w:marRight w:val="0"/>
          <w:marTop w:val="0"/>
          <w:marBottom w:val="0"/>
          <w:divBdr>
            <w:top w:val="none" w:sz="0" w:space="0" w:color="auto"/>
            <w:left w:val="none" w:sz="0" w:space="0" w:color="auto"/>
            <w:bottom w:val="none" w:sz="0" w:space="0" w:color="auto"/>
            <w:right w:val="none" w:sz="0" w:space="0" w:color="auto"/>
          </w:divBdr>
        </w:div>
      </w:divsChild>
    </w:div>
    <w:div w:id="495876749">
      <w:bodyDiv w:val="1"/>
      <w:marLeft w:val="0"/>
      <w:marRight w:val="0"/>
      <w:marTop w:val="0"/>
      <w:marBottom w:val="0"/>
      <w:divBdr>
        <w:top w:val="none" w:sz="0" w:space="0" w:color="auto"/>
        <w:left w:val="none" w:sz="0" w:space="0" w:color="auto"/>
        <w:bottom w:val="none" w:sz="0" w:space="0" w:color="auto"/>
        <w:right w:val="none" w:sz="0" w:space="0" w:color="auto"/>
      </w:divBdr>
    </w:div>
    <w:div w:id="504521414">
      <w:bodyDiv w:val="1"/>
      <w:marLeft w:val="0"/>
      <w:marRight w:val="0"/>
      <w:marTop w:val="0"/>
      <w:marBottom w:val="0"/>
      <w:divBdr>
        <w:top w:val="none" w:sz="0" w:space="0" w:color="auto"/>
        <w:left w:val="none" w:sz="0" w:space="0" w:color="auto"/>
        <w:bottom w:val="none" w:sz="0" w:space="0" w:color="auto"/>
        <w:right w:val="none" w:sz="0" w:space="0" w:color="auto"/>
      </w:divBdr>
    </w:div>
    <w:div w:id="531574570">
      <w:bodyDiv w:val="1"/>
      <w:marLeft w:val="0"/>
      <w:marRight w:val="0"/>
      <w:marTop w:val="0"/>
      <w:marBottom w:val="0"/>
      <w:divBdr>
        <w:top w:val="none" w:sz="0" w:space="0" w:color="auto"/>
        <w:left w:val="none" w:sz="0" w:space="0" w:color="auto"/>
        <w:bottom w:val="none" w:sz="0" w:space="0" w:color="auto"/>
        <w:right w:val="none" w:sz="0" w:space="0" w:color="auto"/>
      </w:divBdr>
    </w:div>
    <w:div w:id="601885535">
      <w:bodyDiv w:val="1"/>
      <w:marLeft w:val="0"/>
      <w:marRight w:val="0"/>
      <w:marTop w:val="0"/>
      <w:marBottom w:val="0"/>
      <w:divBdr>
        <w:top w:val="none" w:sz="0" w:space="0" w:color="auto"/>
        <w:left w:val="none" w:sz="0" w:space="0" w:color="auto"/>
        <w:bottom w:val="none" w:sz="0" w:space="0" w:color="auto"/>
        <w:right w:val="none" w:sz="0" w:space="0" w:color="auto"/>
      </w:divBdr>
      <w:divsChild>
        <w:div w:id="1189026892">
          <w:marLeft w:val="1800"/>
          <w:marRight w:val="0"/>
          <w:marTop w:val="67"/>
          <w:marBottom w:val="0"/>
          <w:divBdr>
            <w:top w:val="none" w:sz="0" w:space="0" w:color="auto"/>
            <w:left w:val="none" w:sz="0" w:space="0" w:color="auto"/>
            <w:bottom w:val="none" w:sz="0" w:space="0" w:color="auto"/>
            <w:right w:val="none" w:sz="0" w:space="0" w:color="auto"/>
          </w:divBdr>
        </w:div>
        <w:div w:id="1492059066">
          <w:marLeft w:val="1800"/>
          <w:marRight w:val="0"/>
          <w:marTop w:val="67"/>
          <w:marBottom w:val="0"/>
          <w:divBdr>
            <w:top w:val="none" w:sz="0" w:space="0" w:color="auto"/>
            <w:left w:val="none" w:sz="0" w:space="0" w:color="auto"/>
            <w:bottom w:val="none" w:sz="0" w:space="0" w:color="auto"/>
            <w:right w:val="none" w:sz="0" w:space="0" w:color="auto"/>
          </w:divBdr>
        </w:div>
      </w:divsChild>
    </w:div>
    <w:div w:id="619805198">
      <w:bodyDiv w:val="1"/>
      <w:marLeft w:val="0"/>
      <w:marRight w:val="0"/>
      <w:marTop w:val="0"/>
      <w:marBottom w:val="0"/>
      <w:divBdr>
        <w:top w:val="none" w:sz="0" w:space="0" w:color="auto"/>
        <w:left w:val="none" w:sz="0" w:space="0" w:color="auto"/>
        <w:bottom w:val="none" w:sz="0" w:space="0" w:color="auto"/>
        <w:right w:val="none" w:sz="0" w:space="0" w:color="auto"/>
      </w:divBdr>
    </w:div>
    <w:div w:id="626855554">
      <w:bodyDiv w:val="1"/>
      <w:marLeft w:val="0"/>
      <w:marRight w:val="0"/>
      <w:marTop w:val="0"/>
      <w:marBottom w:val="0"/>
      <w:divBdr>
        <w:top w:val="none" w:sz="0" w:space="0" w:color="auto"/>
        <w:left w:val="none" w:sz="0" w:space="0" w:color="auto"/>
        <w:bottom w:val="none" w:sz="0" w:space="0" w:color="auto"/>
        <w:right w:val="none" w:sz="0" w:space="0" w:color="auto"/>
      </w:divBdr>
      <w:divsChild>
        <w:div w:id="109979495">
          <w:marLeft w:val="1800"/>
          <w:marRight w:val="0"/>
          <w:marTop w:val="67"/>
          <w:marBottom w:val="0"/>
          <w:divBdr>
            <w:top w:val="none" w:sz="0" w:space="0" w:color="auto"/>
            <w:left w:val="none" w:sz="0" w:space="0" w:color="auto"/>
            <w:bottom w:val="none" w:sz="0" w:space="0" w:color="auto"/>
            <w:right w:val="none" w:sz="0" w:space="0" w:color="auto"/>
          </w:divBdr>
        </w:div>
      </w:divsChild>
    </w:div>
    <w:div w:id="946237573">
      <w:bodyDiv w:val="1"/>
      <w:marLeft w:val="0"/>
      <w:marRight w:val="0"/>
      <w:marTop w:val="0"/>
      <w:marBottom w:val="0"/>
      <w:divBdr>
        <w:top w:val="none" w:sz="0" w:space="0" w:color="auto"/>
        <w:left w:val="none" w:sz="0" w:space="0" w:color="auto"/>
        <w:bottom w:val="none" w:sz="0" w:space="0" w:color="auto"/>
        <w:right w:val="none" w:sz="0" w:space="0" w:color="auto"/>
      </w:divBdr>
    </w:div>
    <w:div w:id="985864134">
      <w:bodyDiv w:val="1"/>
      <w:marLeft w:val="0"/>
      <w:marRight w:val="0"/>
      <w:marTop w:val="0"/>
      <w:marBottom w:val="0"/>
      <w:divBdr>
        <w:top w:val="none" w:sz="0" w:space="0" w:color="auto"/>
        <w:left w:val="none" w:sz="0" w:space="0" w:color="auto"/>
        <w:bottom w:val="none" w:sz="0" w:space="0" w:color="auto"/>
        <w:right w:val="none" w:sz="0" w:space="0" w:color="auto"/>
      </w:divBdr>
      <w:divsChild>
        <w:div w:id="599917806">
          <w:marLeft w:val="0"/>
          <w:marRight w:val="0"/>
          <w:marTop w:val="0"/>
          <w:marBottom w:val="0"/>
          <w:divBdr>
            <w:top w:val="none" w:sz="0" w:space="0" w:color="auto"/>
            <w:left w:val="none" w:sz="0" w:space="0" w:color="auto"/>
            <w:bottom w:val="none" w:sz="0" w:space="0" w:color="auto"/>
            <w:right w:val="none" w:sz="0" w:space="0" w:color="auto"/>
          </w:divBdr>
          <w:divsChild>
            <w:div w:id="1491411100">
              <w:marLeft w:val="0"/>
              <w:marRight w:val="0"/>
              <w:marTop w:val="0"/>
              <w:marBottom w:val="0"/>
              <w:divBdr>
                <w:top w:val="none" w:sz="0" w:space="0" w:color="auto"/>
                <w:left w:val="none" w:sz="0" w:space="0" w:color="auto"/>
                <w:bottom w:val="none" w:sz="0" w:space="0" w:color="auto"/>
                <w:right w:val="none" w:sz="0" w:space="0" w:color="auto"/>
              </w:divBdr>
              <w:divsChild>
                <w:div w:id="2073580832">
                  <w:marLeft w:val="0"/>
                  <w:marRight w:val="0"/>
                  <w:marTop w:val="0"/>
                  <w:marBottom w:val="0"/>
                  <w:divBdr>
                    <w:top w:val="none" w:sz="0" w:space="0" w:color="auto"/>
                    <w:left w:val="none" w:sz="0" w:space="0" w:color="auto"/>
                    <w:bottom w:val="none" w:sz="0" w:space="0" w:color="auto"/>
                    <w:right w:val="none" w:sz="0" w:space="0" w:color="auto"/>
                  </w:divBdr>
                  <w:divsChild>
                    <w:div w:id="1461142589">
                      <w:marLeft w:val="0"/>
                      <w:marRight w:val="0"/>
                      <w:marTop w:val="45"/>
                      <w:marBottom w:val="0"/>
                      <w:divBdr>
                        <w:top w:val="none" w:sz="0" w:space="0" w:color="auto"/>
                        <w:left w:val="none" w:sz="0" w:space="0" w:color="auto"/>
                        <w:bottom w:val="none" w:sz="0" w:space="0" w:color="auto"/>
                        <w:right w:val="none" w:sz="0" w:space="0" w:color="auto"/>
                      </w:divBdr>
                      <w:divsChild>
                        <w:div w:id="1549997296">
                          <w:marLeft w:val="0"/>
                          <w:marRight w:val="0"/>
                          <w:marTop w:val="0"/>
                          <w:marBottom w:val="0"/>
                          <w:divBdr>
                            <w:top w:val="none" w:sz="0" w:space="0" w:color="auto"/>
                            <w:left w:val="none" w:sz="0" w:space="0" w:color="auto"/>
                            <w:bottom w:val="none" w:sz="0" w:space="0" w:color="auto"/>
                            <w:right w:val="none" w:sz="0" w:space="0" w:color="auto"/>
                          </w:divBdr>
                          <w:divsChild>
                            <w:div w:id="908612810">
                              <w:marLeft w:val="2070"/>
                              <w:marRight w:val="3960"/>
                              <w:marTop w:val="0"/>
                              <w:marBottom w:val="0"/>
                              <w:divBdr>
                                <w:top w:val="none" w:sz="0" w:space="0" w:color="auto"/>
                                <w:left w:val="none" w:sz="0" w:space="0" w:color="auto"/>
                                <w:bottom w:val="none" w:sz="0" w:space="0" w:color="auto"/>
                                <w:right w:val="none" w:sz="0" w:space="0" w:color="auto"/>
                              </w:divBdr>
                              <w:divsChild>
                                <w:div w:id="1057704359">
                                  <w:marLeft w:val="0"/>
                                  <w:marRight w:val="0"/>
                                  <w:marTop w:val="0"/>
                                  <w:marBottom w:val="0"/>
                                  <w:divBdr>
                                    <w:top w:val="none" w:sz="0" w:space="0" w:color="auto"/>
                                    <w:left w:val="none" w:sz="0" w:space="0" w:color="auto"/>
                                    <w:bottom w:val="none" w:sz="0" w:space="0" w:color="auto"/>
                                    <w:right w:val="none" w:sz="0" w:space="0" w:color="auto"/>
                                  </w:divBdr>
                                  <w:divsChild>
                                    <w:div w:id="1058434004">
                                      <w:marLeft w:val="0"/>
                                      <w:marRight w:val="0"/>
                                      <w:marTop w:val="0"/>
                                      <w:marBottom w:val="0"/>
                                      <w:divBdr>
                                        <w:top w:val="none" w:sz="0" w:space="0" w:color="auto"/>
                                        <w:left w:val="none" w:sz="0" w:space="0" w:color="auto"/>
                                        <w:bottom w:val="none" w:sz="0" w:space="0" w:color="auto"/>
                                        <w:right w:val="none" w:sz="0" w:space="0" w:color="auto"/>
                                      </w:divBdr>
                                      <w:divsChild>
                                        <w:div w:id="291985943">
                                          <w:marLeft w:val="0"/>
                                          <w:marRight w:val="0"/>
                                          <w:marTop w:val="0"/>
                                          <w:marBottom w:val="0"/>
                                          <w:divBdr>
                                            <w:top w:val="none" w:sz="0" w:space="0" w:color="auto"/>
                                            <w:left w:val="none" w:sz="0" w:space="0" w:color="auto"/>
                                            <w:bottom w:val="none" w:sz="0" w:space="0" w:color="auto"/>
                                            <w:right w:val="none" w:sz="0" w:space="0" w:color="auto"/>
                                          </w:divBdr>
                                          <w:divsChild>
                                            <w:div w:id="999846840">
                                              <w:marLeft w:val="0"/>
                                              <w:marRight w:val="0"/>
                                              <w:marTop w:val="90"/>
                                              <w:marBottom w:val="0"/>
                                              <w:divBdr>
                                                <w:top w:val="none" w:sz="0" w:space="0" w:color="auto"/>
                                                <w:left w:val="none" w:sz="0" w:space="0" w:color="auto"/>
                                                <w:bottom w:val="none" w:sz="0" w:space="0" w:color="auto"/>
                                                <w:right w:val="none" w:sz="0" w:space="0" w:color="auto"/>
                                              </w:divBdr>
                                              <w:divsChild>
                                                <w:div w:id="1831091042">
                                                  <w:marLeft w:val="0"/>
                                                  <w:marRight w:val="0"/>
                                                  <w:marTop w:val="0"/>
                                                  <w:marBottom w:val="0"/>
                                                  <w:divBdr>
                                                    <w:top w:val="none" w:sz="0" w:space="0" w:color="auto"/>
                                                    <w:left w:val="none" w:sz="0" w:space="0" w:color="auto"/>
                                                    <w:bottom w:val="none" w:sz="0" w:space="0" w:color="auto"/>
                                                    <w:right w:val="none" w:sz="0" w:space="0" w:color="auto"/>
                                                  </w:divBdr>
                                                  <w:divsChild>
                                                    <w:div w:id="1990592312">
                                                      <w:marLeft w:val="0"/>
                                                      <w:marRight w:val="0"/>
                                                      <w:marTop w:val="0"/>
                                                      <w:marBottom w:val="0"/>
                                                      <w:divBdr>
                                                        <w:top w:val="none" w:sz="0" w:space="0" w:color="auto"/>
                                                        <w:left w:val="none" w:sz="0" w:space="0" w:color="auto"/>
                                                        <w:bottom w:val="none" w:sz="0" w:space="0" w:color="auto"/>
                                                        <w:right w:val="none" w:sz="0" w:space="0" w:color="auto"/>
                                                      </w:divBdr>
                                                      <w:divsChild>
                                                        <w:div w:id="229074954">
                                                          <w:marLeft w:val="0"/>
                                                          <w:marRight w:val="0"/>
                                                          <w:marTop w:val="0"/>
                                                          <w:marBottom w:val="390"/>
                                                          <w:divBdr>
                                                            <w:top w:val="none" w:sz="0" w:space="0" w:color="auto"/>
                                                            <w:left w:val="none" w:sz="0" w:space="0" w:color="auto"/>
                                                            <w:bottom w:val="none" w:sz="0" w:space="0" w:color="auto"/>
                                                            <w:right w:val="none" w:sz="0" w:space="0" w:color="auto"/>
                                                          </w:divBdr>
                                                          <w:divsChild>
                                                            <w:div w:id="2085638013">
                                                              <w:marLeft w:val="0"/>
                                                              <w:marRight w:val="0"/>
                                                              <w:marTop w:val="0"/>
                                                              <w:marBottom w:val="0"/>
                                                              <w:divBdr>
                                                                <w:top w:val="none" w:sz="0" w:space="0" w:color="auto"/>
                                                                <w:left w:val="none" w:sz="0" w:space="0" w:color="auto"/>
                                                                <w:bottom w:val="none" w:sz="0" w:space="0" w:color="auto"/>
                                                                <w:right w:val="none" w:sz="0" w:space="0" w:color="auto"/>
                                                              </w:divBdr>
                                                              <w:divsChild>
                                                                <w:div w:id="1870606493">
                                                                  <w:marLeft w:val="0"/>
                                                                  <w:marRight w:val="0"/>
                                                                  <w:marTop w:val="0"/>
                                                                  <w:marBottom w:val="0"/>
                                                                  <w:divBdr>
                                                                    <w:top w:val="none" w:sz="0" w:space="0" w:color="auto"/>
                                                                    <w:left w:val="none" w:sz="0" w:space="0" w:color="auto"/>
                                                                    <w:bottom w:val="none" w:sz="0" w:space="0" w:color="auto"/>
                                                                    <w:right w:val="none" w:sz="0" w:space="0" w:color="auto"/>
                                                                  </w:divBdr>
                                                                  <w:divsChild>
                                                                    <w:div w:id="939605653">
                                                                      <w:marLeft w:val="0"/>
                                                                      <w:marRight w:val="0"/>
                                                                      <w:marTop w:val="0"/>
                                                                      <w:marBottom w:val="0"/>
                                                                      <w:divBdr>
                                                                        <w:top w:val="none" w:sz="0" w:space="0" w:color="auto"/>
                                                                        <w:left w:val="none" w:sz="0" w:space="0" w:color="auto"/>
                                                                        <w:bottom w:val="none" w:sz="0" w:space="0" w:color="auto"/>
                                                                        <w:right w:val="none" w:sz="0" w:space="0" w:color="auto"/>
                                                                      </w:divBdr>
                                                                      <w:divsChild>
                                                                        <w:div w:id="938829669">
                                                                          <w:marLeft w:val="0"/>
                                                                          <w:marRight w:val="0"/>
                                                                          <w:marTop w:val="0"/>
                                                                          <w:marBottom w:val="0"/>
                                                                          <w:divBdr>
                                                                            <w:top w:val="none" w:sz="0" w:space="0" w:color="auto"/>
                                                                            <w:left w:val="none" w:sz="0" w:space="0" w:color="auto"/>
                                                                            <w:bottom w:val="none" w:sz="0" w:space="0" w:color="auto"/>
                                                                            <w:right w:val="none" w:sz="0" w:space="0" w:color="auto"/>
                                                                          </w:divBdr>
                                                                          <w:divsChild>
                                                                            <w:div w:id="1819541509">
                                                                              <w:marLeft w:val="0"/>
                                                                              <w:marRight w:val="0"/>
                                                                              <w:marTop w:val="0"/>
                                                                              <w:marBottom w:val="0"/>
                                                                              <w:divBdr>
                                                                                <w:top w:val="none" w:sz="0" w:space="0" w:color="auto"/>
                                                                                <w:left w:val="none" w:sz="0" w:space="0" w:color="auto"/>
                                                                                <w:bottom w:val="none" w:sz="0" w:space="0" w:color="auto"/>
                                                                                <w:right w:val="none" w:sz="0" w:space="0" w:color="auto"/>
                                                                              </w:divBdr>
                                                                              <w:divsChild>
                                                                                <w:div w:id="1464542794">
                                                                                  <w:marLeft w:val="0"/>
                                                                                  <w:marRight w:val="0"/>
                                                                                  <w:marTop w:val="0"/>
                                                                                  <w:marBottom w:val="0"/>
                                                                                  <w:divBdr>
                                                                                    <w:top w:val="none" w:sz="0" w:space="0" w:color="auto"/>
                                                                                    <w:left w:val="none" w:sz="0" w:space="0" w:color="auto"/>
                                                                                    <w:bottom w:val="none" w:sz="0" w:space="0" w:color="auto"/>
                                                                                    <w:right w:val="none" w:sz="0" w:space="0" w:color="auto"/>
                                                                                  </w:divBdr>
                                                                                  <w:divsChild>
                                                                                    <w:div w:id="1749886734">
                                                                                      <w:marLeft w:val="0"/>
                                                                                      <w:marRight w:val="0"/>
                                                                                      <w:marTop w:val="0"/>
                                                                                      <w:marBottom w:val="0"/>
                                                                                      <w:divBdr>
                                                                                        <w:top w:val="none" w:sz="0" w:space="0" w:color="auto"/>
                                                                                        <w:left w:val="none" w:sz="0" w:space="0" w:color="auto"/>
                                                                                        <w:bottom w:val="none" w:sz="0" w:space="0" w:color="auto"/>
                                                                                        <w:right w:val="none" w:sz="0" w:space="0" w:color="auto"/>
                                                                                      </w:divBdr>
                                                                                      <w:divsChild>
                                                                                        <w:div w:id="12643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638509">
      <w:bodyDiv w:val="1"/>
      <w:marLeft w:val="0"/>
      <w:marRight w:val="0"/>
      <w:marTop w:val="0"/>
      <w:marBottom w:val="0"/>
      <w:divBdr>
        <w:top w:val="none" w:sz="0" w:space="0" w:color="auto"/>
        <w:left w:val="none" w:sz="0" w:space="0" w:color="auto"/>
        <w:bottom w:val="none" w:sz="0" w:space="0" w:color="auto"/>
        <w:right w:val="none" w:sz="0" w:space="0" w:color="auto"/>
      </w:divBdr>
      <w:divsChild>
        <w:div w:id="1898469807">
          <w:marLeft w:val="0"/>
          <w:marRight w:val="0"/>
          <w:marTop w:val="0"/>
          <w:marBottom w:val="0"/>
          <w:divBdr>
            <w:top w:val="none" w:sz="0" w:space="0" w:color="auto"/>
            <w:left w:val="none" w:sz="0" w:space="0" w:color="auto"/>
            <w:bottom w:val="none" w:sz="0" w:space="0" w:color="auto"/>
            <w:right w:val="none" w:sz="0" w:space="0" w:color="auto"/>
          </w:divBdr>
          <w:divsChild>
            <w:div w:id="131413312">
              <w:marLeft w:val="700"/>
              <w:marRight w:val="0"/>
              <w:marTop w:val="0"/>
              <w:marBottom w:val="0"/>
              <w:divBdr>
                <w:top w:val="none" w:sz="0" w:space="0" w:color="auto"/>
                <w:left w:val="none" w:sz="0" w:space="0" w:color="auto"/>
                <w:bottom w:val="none" w:sz="0" w:space="0" w:color="auto"/>
                <w:right w:val="none" w:sz="0" w:space="0" w:color="auto"/>
              </w:divBdr>
              <w:divsChild>
                <w:div w:id="449783547">
                  <w:marLeft w:val="0"/>
                  <w:marRight w:val="0"/>
                  <w:marTop w:val="0"/>
                  <w:marBottom w:val="200"/>
                  <w:divBdr>
                    <w:top w:val="none" w:sz="0" w:space="0" w:color="auto"/>
                    <w:left w:val="none" w:sz="0" w:space="0" w:color="auto"/>
                    <w:bottom w:val="none" w:sz="0" w:space="0" w:color="auto"/>
                    <w:right w:val="none" w:sz="0" w:space="0" w:color="auto"/>
                  </w:divBdr>
                  <w:divsChild>
                    <w:div w:id="7193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1516">
      <w:bodyDiv w:val="1"/>
      <w:marLeft w:val="0"/>
      <w:marRight w:val="0"/>
      <w:marTop w:val="0"/>
      <w:marBottom w:val="0"/>
      <w:divBdr>
        <w:top w:val="none" w:sz="0" w:space="0" w:color="auto"/>
        <w:left w:val="none" w:sz="0" w:space="0" w:color="auto"/>
        <w:bottom w:val="none" w:sz="0" w:space="0" w:color="auto"/>
        <w:right w:val="none" w:sz="0" w:space="0" w:color="auto"/>
      </w:divBdr>
    </w:div>
    <w:div w:id="1586304610">
      <w:bodyDiv w:val="1"/>
      <w:marLeft w:val="0"/>
      <w:marRight w:val="0"/>
      <w:marTop w:val="0"/>
      <w:marBottom w:val="0"/>
      <w:divBdr>
        <w:top w:val="none" w:sz="0" w:space="0" w:color="auto"/>
        <w:left w:val="none" w:sz="0" w:space="0" w:color="auto"/>
        <w:bottom w:val="none" w:sz="0" w:space="0" w:color="auto"/>
        <w:right w:val="none" w:sz="0" w:space="0" w:color="auto"/>
      </w:divBdr>
    </w:div>
    <w:div w:id="1671789932">
      <w:bodyDiv w:val="1"/>
      <w:marLeft w:val="0"/>
      <w:marRight w:val="0"/>
      <w:marTop w:val="0"/>
      <w:marBottom w:val="0"/>
      <w:divBdr>
        <w:top w:val="none" w:sz="0" w:space="0" w:color="auto"/>
        <w:left w:val="none" w:sz="0" w:space="0" w:color="auto"/>
        <w:bottom w:val="none" w:sz="0" w:space="0" w:color="auto"/>
        <w:right w:val="none" w:sz="0" w:space="0" w:color="auto"/>
      </w:divBdr>
    </w:div>
    <w:div w:id="1678072493">
      <w:bodyDiv w:val="1"/>
      <w:marLeft w:val="0"/>
      <w:marRight w:val="0"/>
      <w:marTop w:val="0"/>
      <w:marBottom w:val="0"/>
      <w:divBdr>
        <w:top w:val="none" w:sz="0" w:space="0" w:color="auto"/>
        <w:left w:val="none" w:sz="0" w:space="0" w:color="auto"/>
        <w:bottom w:val="none" w:sz="0" w:space="0" w:color="auto"/>
        <w:right w:val="none" w:sz="0" w:space="0" w:color="auto"/>
      </w:divBdr>
    </w:div>
    <w:div w:id="1745027122">
      <w:bodyDiv w:val="1"/>
      <w:marLeft w:val="0"/>
      <w:marRight w:val="0"/>
      <w:marTop w:val="0"/>
      <w:marBottom w:val="0"/>
      <w:divBdr>
        <w:top w:val="none" w:sz="0" w:space="0" w:color="auto"/>
        <w:left w:val="none" w:sz="0" w:space="0" w:color="auto"/>
        <w:bottom w:val="none" w:sz="0" w:space="0" w:color="auto"/>
        <w:right w:val="none" w:sz="0" w:space="0" w:color="auto"/>
      </w:divBdr>
    </w:div>
    <w:div w:id="2030060100">
      <w:bodyDiv w:val="1"/>
      <w:marLeft w:val="0"/>
      <w:marRight w:val="0"/>
      <w:marTop w:val="0"/>
      <w:marBottom w:val="0"/>
      <w:divBdr>
        <w:top w:val="none" w:sz="0" w:space="0" w:color="auto"/>
        <w:left w:val="none" w:sz="0" w:space="0" w:color="auto"/>
        <w:bottom w:val="none" w:sz="0" w:space="0" w:color="auto"/>
        <w:right w:val="none" w:sz="0" w:space="0" w:color="auto"/>
      </w:divBdr>
    </w:div>
    <w:div w:id="205523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rskningsradet.no/siteassets/portefoljer/energi-og-transport/portefoljeplan-energi-og-transport.pdf" TargetMode="External"/><Relationship Id="rId18" Type="http://schemas.openxmlformats.org/officeDocument/2006/relationships/hyperlink" Target="https://www.ecb.europa.eu/stats/policy_and_exchange_rates/euro_reference_exchange_rates/html/index.en.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sha@rcn.no" TargetMode="External"/><Relationship Id="rId17" Type="http://schemas.openxmlformats.org/officeDocument/2006/relationships/hyperlink" Target="https://www.forskningsradet.no/en/Adviser-research-policy/open-science/" TargetMode="External"/><Relationship Id="rId2" Type="http://schemas.openxmlformats.org/officeDocument/2006/relationships/customXml" Target="../customXml/item2.xml"/><Relationship Id="rId16" Type="http://schemas.openxmlformats.org/officeDocument/2006/relationships/hyperlink" Target="https://www.forskningsradet.no/en/financing/how/contai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orskningsradet.no/en/state-aid/"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rskningsradet.no/en/apply-for-funding/funding-from-the-research-council/Conditions-for-awarding-state-aid/"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49EA309-1E86-4267-A8D8-862188F0E8B6}">
    <t:Anchor>
      <t:Comment id="997168532"/>
    </t:Anchor>
    <t:History>
      <t:Event id="{9B89AB25-6E70-4EF4-9331-F77DD5BCD7FB}" time="2025-05-28T12:04:08.202Z">
        <t:Attribution userId="S::mane@forskningsradet.no::14927430-5140-4565-ad74-ef7dcffe7b23" userProvider="AD" userName="Margrete Nesheim"/>
        <t:Anchor>
          <t:Comment id="997168532"/>
        </t:Anchor>
        <t:Create/>
      </t:Event>
      <t:Event id="{5FC5091C-3700-4E36-80C3-3348E7E87B78}" time="2025-05-28T12:04:08.202Z">
        <t:Attribution userId="S::mane@forskningsradet.no::14927430-5140-4565-ad74-ef7dcffe7b23" userProvider="AD" userName="Margrete Nesheim"/>
        <t:Anchor>
          <t:Comment id="997168532"/>
        </t:Anchor>
        <t:Assign userId="S::msha@forskningsradet.no::3576610f-7a0a-482e-b020-9153117842c9" userProvider="AD" userName="Maren Søvre Haukeland"/>
      </t:Event>
      <t:Event id="{715A9FD3-D954-434F-BCC0-D7358104D6D9}" time="2025-05-28T12:04:08.202Z">
        <t:Attribution userId="S::mane@forskningsradet.no::14927430-5140-4565-ad74-ef7dcffe7b23" userProvider="AD" userName="Margrete Nesheim"/>
        <t:Anchor>
          <t:Comment id="997168532"/>
        </t:Anchor>
        <t:SetTitle title="Mener dere Foretaksregisteret her? @Maren Søvre Haukeland"/>
      </t:Event>
    </t:History>
  </t:Task>
</t:Task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2016-10-16T00:00:00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92F86E-04CC-4B7C-807B-EF7DA516CE67}">
  <ds:schemaRefs>
    <ds:schemaRef ds:uri="http://purl.org/dc/terms/"/>
    <ds:schemaRef ds:uri="http://purl.org/dc/dcmitype/"/>
    <ds:schemaRef ds:uri="0371177e-999e-4484-9773-2bdd55e8a00d"/>
    <ds:schemaRef ds:uri="http://schemas.microsoft.com/office/2006/documentManagement/types"/>
    <ds:schemaRef ds:uri="f9e09c47-11e3-4c6b-9141-33f2d9d49a51"/>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AAEA3F9-6C4D-4F20-9A15-D8EAA505357D}">
  <ds:schemaRefs>
    <ds:schemaRef ds:uri="http://schemas.openxmlformats.org/officeDocument/2006/bibliography"/>
  </ds:schemaRefs>
</ds:datastoreItem>
</file>

<file path=customXml/itemProps4.xml><?xml version="1.0" encoding="utf-8"?>
<ds:datastoreItem xmlns:ds="http://schemas.openxmlformats.org/officeDocument/2006/customXml" ds:itemID="{555A56A4-CA96-4FD6-A452-E946CD53EDDC}">
  <ds:schemaRefs>
    <ds:schemaRef ds:uri="http://schemas.microsoft.com/sharepoint/v3/contenttype/forms"/>
  </ds:schemaRefs>
</ds:datastoreItem>
</file>

<file path=customXml/itemProps5.xml><?xml version="1.0" encoding="utf-8"?>
<ds:datastoreItem xmlns:ds="http://schemas.openxmlformats.org/officeDocument/2006/customXml" ds:itemID="{5E89C866-044E-4B9B-8E4D-18AEA1B1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5806</Characters>
  <Application>Microsoft Office Word</Application>
  <DocSecurity>0</DocSecurity>
  <Lines>48</Lines>
  <Paragraphs>13</Paragraphs>
  <ScaleCrop>false</ScaleCrop>
  <Company>MarLEN</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Announcement</dc:title>
  <dc:subject>Maritime and Marine Technologies for a new Era</dc:subject>
  <dc:creator>Aslan Filiz</dc:creator>
  <cp:keywords/>
  <cp:lastModifiedBy>Sigurd Falch</cp:lastModifiedBy>
  <cp:revision>2</cp:revision>
  <cp:lastPrinted>2016-11-18T17:08:00Z</cp:lastPrinted>
  <dcterms:created xsi:type="dcterms:W3CDTF">2025-06-11T10:31:00Z</dcterms:created>
  <dcterms:modified xsi:type="dcterms:W3CDTF">2025-06-11T10:31:00Z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2025-05-06T07:46:39Z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ee85c702-79ec-4d13-9af9-94424f27ac72</vt:lpwstr>
  </property>
  <property fmtid="{D5CDD505-2E9C-101B-9397-08002B2CF9AE}" pid="8" name="MSIP_Label_c57cc846-0bc0-43b9-8353-a5d3a5c07e06_ContentBits">
    <vt:lpwstr>0</vt:lpwstr>
  </property>
  <property fmtid="{D5CDD505-2E9C-101B-9397-08002B2CF9AE}" pid="9" name="MSIP_Label_c57cc846-0bc0-43b9-8353-a5d3a5c07e06_Tag">
    <vt:lpwstr>10, 0, 1, 1</vt:lpwstr>
  </property>
  <property fmtid="{D5CDD505-2E9C-101B-9397-08002B2CF9AE}" pid="10" name="ContentTypeId">
    <vt:lpwstr>0x0101006BA684245B605348B875572EBDF845D3</vt:lpwstr>
  </property>
  <property fmtid="{D5CDD505-2E9C-101B-9397-08002B2CF9AE}" pid="11" name="MediaServiceImageTags">
    <vt:lpwstr/>
  </property>
</Properties>
</file>